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4C6385" w14:paraId="5B73BD09" w14:textId="77777777" w:rsidTr="008A3F7C">
        <w:tc>
          <w:tcPr>
            <w:tcW w:w="9016" w:type="dxa"/>
            <w:tcBorders>
              <w:top w:val="single" w:sz="4" w:space="0" w:color="auto"/>
              <w:left w:val="single" w:sz="4" w:space="0" w:color="auto"/>
              <w:bottom w:val="single" w:sz="4" w:space="0" w:color="auto"/>
              <w:right w:val="single" w:sz="4" w:space="0" w:color="auto"/>
            </w:tcBorders>
            <w:shd w:val="clear" w:color="auto" w:fill="E6E6E6"/>
          </w:tcPr>
          <w:p w14:paraId="7C60F080" w14:textId="270CF046" w:rsidR="00895D6C" w:rsidRPr="004C6385" w:rsidRDefault="00F20F53" w:rsidP="00C91BF4">
            <w:pPr>
              <w:spacing w:line="276" w:lineRule="auto"/>
              <w:jc w:val="center"/>
              <w:rPr>
                <w:rFonts w:ascii="Calibri" w:hAnsi="Calibri" w:cs="Calibri"/>
                <w:b/>
                <w:bCs/>
                <w:sz w:val="22"/>
                <w:szCs w:val="22"/>
              </w:rPr>
            </w:pPr>
            <w:r w:rsidRPr="004C6385">
              <w:rPr>
                <w:rFonts w:ascii="Calibri" w:hAnsi="Calibri" w:cs="Calibri"/>
                <w:b/>
                <w:bCs/>
                <w:sz w:val="22"/>
                <w:szCs w:val="22"/>
              </w:rPr>
              <w:t>Minutes of the 2</w:t>
            </w:r>
            <w:r w:rsidR="00185EA9" w:rsidRPr="004C6385">
              <w:rPr>
                <w:rFonts w:ascii="Calibri" w:hAnsi="Calibri" w:cs="Calibri"/>
                <w:b/>
                <w:bCs/>
                <w:sz w:val="22"/>
                <w:szCs w:val="22"/>
              </w:rPr>
              <w:t>3</w:t>
            </w:r>
            <w:r w:rsidR="006F0744" w:rsidRPr="004C6385">
              <w:rPr>
                <w:rFonts w:ascii="Calibri" w:hAnsi="Calibri" w:cs="Calibri"/>
                <w:b/>
                <w:bCs/>
                <w:sz w:val="22"/>
                <w:szCs w:val="22"/>
              </w:rPr>
              <w:t>8</w:t>
            </w:r>
            <w:r w:rsidR="0061775E" w:rsidRPr="004C6385">
              <w:rPr>
                <w:rFonts w:ascii="Calibri" w:hAnsi="Calibri" w:cs="Calibri"/>
                <w:b/>
                <w:bCs/>
                <w:sz w:val="22"/>
                <w:szCs w:val="22"/>
                <w:vertAlign w:val="superscript"/>
              </w:rPr>
              <w:t>th</w:t>
            </w:r>
            <w:r w:rsidR="0061775E" w:rsidRPr="004C6385">
              <w:rPr>
                <w:rFonts w:ascii="Calibri" w:hAnsi="Calibri" w:cs="Calibri"/>
                <w:b/>
                <w:bCs/>
                <w:sz w:val="22"/>
                <w:szCs w:val="22"/>
              </w:rPr>
              <w:t xml:space="preserve"> </w:t>
            </w:r>
            <w:r w:rsidR="00D21F73" w:rsidRPr="004C6385">
              <w:rPr>
                <w:rFonts w:ascii="Calibri" w:hAnsi="Calibri" w:cs="Calibri"/>
                <w:b/>
                <w:bCs/>
                <w:sz w:val="22"/>
                <w:szCs w:val="22"/>
              </w:rPr>
              <w:t>M</w:t>
            </w:r>
            <w:r w:rsidR="00A1616A" w:rsidRPr="004C6385">
              <w:rPr>
                <w:rFonts w:ascii="Calibri" w:hAnsi="Calibri" w:cs="Calibri"/>
                <w:b/>
                <w:bCs/>
                <w:sz w:val="22"/>
                <w:szCs w:val="22"/>
              </w:rPr>
              <w:t xml:space="preserve">eeting of the Board of InterTradeIreland, </w:t>
            </w:r>
          </w:p>
          <w:p w14:paraId="2DF76A78" w14:textId="4D2C265B" w:rsidR="00270D04" w:rsidRPr="004C6385" w:rsidRDefault="00C652A1" w:rsidP="00C652A1">
            <w:pPr>
              <w:jc w:val="center"/>
              <w:rPr>
                <w:rFonts w:ascii="Calibri" w:hAnsi="Calibri" w:cs="Calibri"/>
                <w:b/>
                <w:bCs/>
                <w:sz w:val="22"/>
                <w:szCs w:val="22"/>
              </w:rPr>
            </w:pPr>
            <w:r w:rsidRPr="004C6385">
              <w:rPr>
                <w:rFonts w:ascii="Calibri" w:hAnsi="Calibri" w:cs="Calibri"/>
                <w:b/>
                <w:bCs/>
                <w:sz w:val="22"/>
                <w:szCs w:val="22"/>
              </w:rPr>
              <w:t xml:space="preserve">Tuesday </w:t>
            </w:r>
            <w:r w:rsidR="006F0744" w:rsidRPr="004C6385">
              <w:rPr>
                <w:rFonts w:ascii="Calibri" w:hAnsi="Calibri" w:cs="Calibri"/>
                <w:b/>
                <w:bCs/>
                <w:sz w:val="22"/>
                <w:szCs w:val="22"/>
              </w:rPr>
              <w:t>31</w:t>
            </w:r>
            <w:r w:rsidR="006F0744" w:rsidRPr="004C6385">
              <w:rPr>
                <w:rFonts w:ascii="Calibri" w:hAnsi="Calibri" w:cs="Calibri"/>
                <w:b/>
                <w:bCs/>
                <w:sz w:val="22"/>
                <w:szCs w:val="22"/>
                <w:vertAlign w:val="superscript"/>
              </w:rPr>
              <w:t>st</w:t>
            </w:r>
            <w:r w:rsidR="006F0744" w:rsidRPr="004C6385">
              <w:rPr>
                <w:rFonts w:ascii="Calibri" w:hAnsi="Calibri" w:cs="Calibri"/>
                <w:b/>
                <w:bCs/>
                <w:sz w:val="22"/>
                <w:szCs w:val="22"/>
              </w:rPr>
              <w:t xml:space="preserve"> October</w:t>
            </w:r>
            <w:r w:rsidR="00C91FBD" w:rsidRPr="004C6385">
              <w:rPr>
                <w:rFonts w:ascii="Calibri" w:hAnsi="Calibri" w:cs="Calibri"/>
                <w:b/>
                <w:bCs/>
                <w:sz w:val="22"/>
                <w:szCs w:val="22"/>
              </w:rPr>
              <w:t xml:space="preserve"> </w:t>
            </w:r>
            <w:r w:rsidR="00D21F73" w:rsidRPr="004C6385">
              <w:rPr>
                <w:rFonts w:ascii="Calibri" w:hAnsi="Calibri" w:cs="Calibri"/>
                <w:b/>
                <w:bCs/>
                <w:sz w:val="22"/>
                <w:szCs w:val="22"/>
              </w:rPr>
              <w:t>20</w:t>
            </w:r>
            <w:r w:rsidRPr="004C6385">
              <w:rPr>
                <w:rFonts w:ascii="Calibri" w:hAnsi="Calibri" w:cs="Calibri"/>
                <w:b/>
                <w:bCs/>
                <w:sz w:val="22"/>
                <w:szCs w:val="22"/>
              </w:rPr>
              <w:t>23</w:t>
            </w:r>
            <w:r w:rsidR="00A1616A" w:rsidRPr="004C6385">
              <w:rPr>
                <w:rFonts w:ascii="Calibri" w:hAnsi="Calibri" w:cs="Calibri"/>
                <w:b/>
                <w:bCs/>
                <w:sz w:val="22"/>
                <w:szCs w:val="22"/>
              </w:rPr>
              <w:t xml:space="preserve"> </w:t>
            </w:r>
          </w:p>
          <w:p w14:paraId="07BC3CC3" w14:textId="654BA742" w:rsidR="00C652A1" w:rsidRPr="004C6385" w:rsidRDefault="006F0744" w:rsidP="00C91FBD">
            <w:pPr>
              <w:jc w:val="center"/>
              <w:rPr>
                <w:rFonts w:ascii="Calibri" w:hAnsi="Calibri" w:cs="Calibri"/>
                <w:sz w:val="22"/>
                <w:szCs w:val="22"/>
              </w:rPr>
            </w:pPr>
            <w:r w:rsidRPr="004C6385">
              <w:rPr>
                <w:rFonts w:ascii="Calibri" w:hAnsi="Calibri" w:cs="Calibri"/>
                <w:b/>
                <w:bCs/>
                <w:sz w:val="22"/>
                <w:szCs w:val="22"/>
              </w:rPr>
              <w:t>10.30 – 12.</w:t>
            </w:r>
            <w:r w:rsidR="00844CBA" w:rsidRPr="004C6385">
              <w:rPr>
                <w:rFonts w:ascii="Calibri" w:hAnsi="Calibri" w:cs="Calibri"/>
                <w:b/>
                <w:bCs/>
                <w:sz w:val="22"/>
                <w:szCs w:val="22"/>
              </w:rPr>
              <w:t xml:space="preserve">30 </w:t>
            </w:r>
          </w:p>
        </w:tc>
      </w:tr>
    </w:tbl>
    <w:p w14:paraId="4F872095" w14:textId="77777777" w:rsidR="00A1616A" w:rsidRPr="004C6385" w:rsidRDefault="00BC6059" w:rsidP="008A3F7C">
      <w:pPr>
        <w:jc w:val="both"/>
        <w:rPr>
          <w:rFonts w:ascii="Calibri" w:hAnsi="Calibri" w:cs="Calibri"/>
          <w:b/>
          <w:sz w:val="22"/>
          <w:szCs w:val="22"/>
        </w:rPr>
      </w:pPr>
      <w:r w:rsidRPr="004C6385">
        <w:rPr>
          <w:rFonts w:ascii="Calibri" w:hAnsi="Calibri" w:cs="Calibri"/>
          <w:b/>
          <w:sz w:val="22"/>
          <w:szCs w:val="22"/>
        </w:rPr>
        <w:t>Present</w:t>
      </w:r>
      <w:r w:rsidR="00A1616A" w:rsidRPr="004C6385">
        <w:rPr>
          <w:rFonts w:ascii="Calibri" w:hAnsi="Calibri" w:cs="Calibri"/>
          <w:b/>
          <w:sz w:val="22"/>
          <w:szCs w:val="22"/>
        </w:rPr>
        <w:t>:</w:t>
      </w:r>
    </w:p>
    <w:p w14:paraId="0DF9D9F6" w14:textId="77777777" w:rsidR="00A1616A" w:rsidRPr="004C6385" w:rsidRDefault="00A1616A" w:rsidP="008A3F7C">
      <w:pPr>
        <w:jc w:val="both"/>
        <w:rPr>
          <w:rFonts w:ascii="Calibri" w:hAnsi="Calibri" w:cs="Calibri"/>
          <w:b/>
          <w:sz w:val="22"/>
          <w:szCs w:val="22"/>
        </w:rPr>
      </w:pPr>
      <w:r w:rsidRPr="004C6385">
        <w:rPr>
          <w:rFonts w:ascii="Calibri" w:hAnsi="Calibri" w:cs="Calibri"/>
          <w:b/>
          <w:sz w:val="22"/>
          <w:szCs w:val="22"/>
        </w:rPr>
        <w:t>Board Members:</w:t>
      </w:r>
    </w:p>
    <w:p w14:paraId="2F840366" w14:textId="1FB9BF65" w:rsidR="00403844" w:rsidRPr="004C6385" w:rsidRDefault="0040149A" w:rsidP="008A3F7C">
      <w:pPr>
        <w:jc w:val="both"/>
        <w:rPr>
          <w:rFonts w:ascii="Calibri" w:hAnsi="Calibri" w:cs="Calibri"/>
          <w:sz w:val="22"/>
          <w:szCs w:val="22"/>
        </w:rPr>
      </w:pPr>
      <w:r w:rsidRPr="004C6385">
        <w:rPr>
          <w:rFonts w:ascii="Calibri" w:hAnsi="Calibri" w:cs="Calibri"/>
          <w:sz w:val="22"/>
          <w:szCs w:val="22"/>
        </w:rPr>
        <w:t>Mr Richard Kennedy</w:t>
      </w:r>
      <w:r w:rsidR="00403844" w:rsidRPr="004C6385">
        <w:rPr>
          <w:rFonts w:ascii="Calibri" w:hAnsi="Calibri" w:cs="Calibri"/>
          <w:sz w:val="22"/>
          <w:szCs w:val="22"/>
        </w:rPr>
        <w:tab/>
      </w:r>
      <w:r w:rsidR="00403844" w:rsidRPr="004C6385">
        <w:rPr>
          <w:rFonts w:ascii="Calibri" w:hAnsi="Calibri" w:cs="Calibri"/>
          <w:sz w:val="22"/>
          <w:szCs w:val="22"/>
        </w:rPr>
        <w:tab/>
      </w:r>
      <w:r w:rsidR="00403844" w:rsidRPr="004C6385">
        <w:rPr>
          <w:rFonts w:ascii="Calibri" w:hAnsi="Calibri" w:cs="Calibri"/>
          <w:sz w:val="22"/>
          <w:szCs w:val="22"/>
        </w:rPr>
        <w:tab/>
        <w:t>Chair</w:t>
      </w:r>
    </w:p>
    <w:p w14:paraId="1F2F0775" w14:textId="68823E3E" w:rsidR="00860F9C" w:rsidRPr="004C6385" w:rsidRDefault="00BF1A9B" w:rsidP="008A3F7C">
      <w:pPr>
        <w:jc w:val="both"/>
        <w:rPr>
          <w:rFonts w:ascii="Calibri" w:hAnsi="Calibri" w:cs="Calibri"/>
          <w:sz w:val="22"/>
          <w:szCs w:val="22"/>
        </w:rPr>
      </w:pP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r>
    </w:p>
    <w:p w14:paraId="6209BA32" w14:textId="77777777" w:rsidR="00185EA9" w:rsidRPr="004C6385" w:rsidRDefault="00185EA9" w:rsidP="008A3F7C">
      <w:pPr>
        <w:jc w:val="both"/>
        <w:rPr>
          <w:rFonts w:ascii="Calibri" w:hAnsi="Calibri" w:cs="Calibri"/>
          <w:sz w:val="22"/>
          <w:szCs w:val="22"/>
        </w:rPr>
      </w:pPr>
      <w:r w:rsidRPr="004C6385">
        <w:rPr>
          <w:rFonts w:ascii="Calibri" w:hAnsi="Calibri" w:cs="Calibri"/>
          <w:sz w:val="22"/>
          <w:szCs w:val="22"/>
        </w:rPr>
        <w:t>Ms Florence Bayliss</w:t>
      </w:r>
    </w:p>
    <w:p w14:paraId="3343B20E" w14:textId="77777777" w:rsidR="0040149A" w:rsidRPr="004C6385" w:rsidRDefault="0040149A" w:rsidP="008A3F7C">
      <w:pPr>
        <w:jc w:val="both"/>
        <w:rPr>
          <w:rFonts w:ascii="Calibri" w:hAnsi="Calibri" w:cs="Calibri"/>
          <w:sz w:val="22"/>
          <w:szCs w:val="22"/>
        </w:rPr>
      </w:pPr>
      <w:r w:rsidRPr="004C6385">
        <w:rPr>
          <w:rFonts w:ascii="Calibri" w:hAnsi="Calibri" w:cs="Calibri"/>
          <w:sz w:val="22"/>
          <w:szCs w:val="22"/>
        </w:rPr>
        <w:t>Mr Micheál Briody</w:t>
      </w:r>
    </w:p>
    <w:p w14:paraId="7A93526C" w14:textId="77777777" w:rsidR="005132D3" w:rsidRPr="004C6385" w:rsidRDefault="005132D3" w:rsidP="008A3F7C">
      <w:pPr>
        <w:jc w:val="both"/>
        <w:rPr>
          <w:rFonts w:ascii="Calibri" w:hAnsi="Calibri" w:cs="Calibri"/>
          <w:sz w:val="22"/>
          <w:szCs w:val="22"/>
        </w:rPr>
      </w:pPr>
      <w:r w:rsidRPr="004C6385">
        <w:rPr>
          <w:rFonts w:ascii="Calibri" w:hAnsi="Calibri" w:cs="Calibri"/>
          <w:sz w:val="22"/>
          <w:szCs w:val="22"/>
        </w:rPr>
        <w:t>Mr Pete Byrne</w:t>
      </w:r>
    </w:p>
    <w:p w14:paraId="13BD8BB0" w14:textId="69A4A093" w:rsidR="00844CBA" w:rsidRPr="004C6385" w:rsidRDefault="00844CBA" w:rsidP="008A3F7C">
      <w:pPr>
        <w:jc w:val="both"/>
        <w:rPr>
          <w:rFonts w:ascii="Calibri" w:hAnsi="Calibri" w:cs="Calibri"/>
          <w:sz w:val="22"/>
          <w:szCs w:val="22"/>
        </w:rPr>
      </w:pPr>
      <w:r w:rsidRPr="004C6385">
        <w:rPr>
          <w:rFonts w:ascii="Calibri" w:hAnsi="Calibri" w:cs="Calibri"/>
          <w:sz w:val="22"/>
          <w:szCs w:val="22"/>
        </w:rPr>
        <w:t>Mr Michael Hanley</w:t>
      </w:r>
    </w:p>
    <w:p w14:paraId="540073B0" w14:textId="3062FAC9" w:rsidR="00844CBA" w:rsidRPr="004C6385" w:rsidRDefault="00844CBA" w:rsidP="008A3F7C">
      <w:pPr>
        <w:jc w:val="both"/>
        <w:rPr>
          <w:rFonts w:ascii="Calibri" w:hAnsi="Calibri" w:cs="Calibri"/>
          <w:sz w:val="22"/>
          <w:szCs w:val="22"/>
        </w:rPr>
      </w:pPr>
      <w:r w:rsidRPr="004C6385">
        <w:rPr>
          <w:rFonts w:ascii="Calibri" w:hAnsi="Calibri" w:cs="Calibri"/>
          <w:sz w:val="22"/>
          <w:szCs w:val="22"/>
        </w:rPr>
        <w:t>Ms Adrienne McGuinness</w:t>
      </w:r>
    </w:p>
    <w:p w14:paraId="73540197" w14:textId="78CDE04F" w:rsidR="00844CBA" w:rsidRPr="004C6385" w:rsidRDefault="00844CBA" w:rsidP="008A3F7C">
      <w:pPr>
        <w:jc w:val="both"/>
        <w:rPr>
          <w:rFonts w:ascii="Calibri" w:hAnsi="Calibri" w:cs="Calibri"/>
          <w:sz w:val="22"/>
          <w:szCs w:val="22"/>
        </w:rPr>
      </w:pPr>
      <w:r w:rsidRPr="004C6385">
        <w:rPr>
          <w:rFonts w:ascii="Calibri" w:hAnsi="Calibri" w:cs="Calibri"/>
          <w:sz w:val="22"/>
          <w:szCs w:val="22"/>
        </w:rPr>
        <w:t>Mr Martin McVicar</w:t>
      </w:r>
    </w:p>
    <w:p w14:paraId="659B2CD8" w14:textId="7158E698" w:rsidR="00CB405D" w:rsidRPr="004C6385" w:rsidRDefault="00CB405D" w:rsidP="008A3F7C">
      <w:pPr>
        <w:jc w:val="both"/>
        <w:rPr>
          <w:rFonts w:ascii="Calibri" w:hAnsi="Calibri" w:cs="Calibri"/>
          <w:sz w:val="22"/>
          <w:szCs w:val="22"/>
        </w:rPr>
      </w:pPr>
      <w:r w:rsidRPr="004C6385">
        <w:rPr>
          <w:rFonts w:ascii="Calibri" w:hAnsi="Calibri" w:cs="Calibri"/>
          <w:sz w:val="22"/>
          <w:szCs w:val="22"/>
        </w:rPr>
        <w:tab/>
      </w:r>
      <w:r w:rsidRPr="004C6385">
        <w:rPr>
          <w:rFonts w:ascii="Calibri" w:hAnsi="Calibri" w:cs="Calibri"/>
          <w:sz w:val="22"/>
          <w:szCs w:val="22"/>
        </w:rPr>
        <w:tab/>
      </w:r>
      <w:r w:rsidR="0061775E" w:rsidRPr="004C6385">
        <w:rPr>
          <w:rFonts w:ascii="Calibri" w:hAnsi="Calibri" w:cs="Calibri"/>
          <w:sz w:val="22"/>
          <w:szCs w:val="22"/>
        </w:rPr>
        <w:tab/>
      </w:r>
      <w:r w:rsidRPr="004C6385">
        <w:rPr>
          <w:rFonts w:ascii="Calibri" w:hAnsi="Calibri" w:cs="Calibri"/>
          <w:sz w:val="22"/>
          <w:szCs w:val="22"/>
        </w:rPr>
        <w:tab/>
      </w:r>
    </w:p>
    <w:p w14:paraId="5B558A4D" w14:textId="77777777" w:rsidR="00A1616A" w:rsidRPr="004C6385" w:rsidRDefault="00A1616A" w:rsidP="008A3F7C">
      <w:pPr>
        <w:jc w:val="both"/>
        <w:rPr>
          <w:rFonts w:ascii="Calibri" w:hAnsi="Calibri" w:cs="Calibri"/>
          <w:b/>
          <w:sz w:val="22"/>
          <w:szCs w:val="22"/>
        </w:rPr>
      </w:pPr>
      <w:r w:rsidRPr="004C6385">
        <w:rPr>
          <w:rFonts w:ascii="Calibri" w:hAnsi="Calibri" w:cs="Calibri"/>
          <w:b/>
          <w:sz w:val="22"/>
          <w:szCs w:val="22"/>
        </w:rPr>
        <w:t>Executive:</w:t>
      </w:r>
    </w:p>
    <w:p w14:paraId="7BA79026" w14:textId="77777777" w:rsidR="00A1616A" w:rsidRPr="004C6385" w:rsidRDefault="00A1616A" w:rsidP="008A3F7C">
      <w:pPr>
        <w:jc w:val="both"/>
        <w:rPr>
          <w:rFonts w:ascii="Calibri" w:hAnsi="Calibri" w:cs="Calibri"/>
          <w:sz w:val="22"/>
          <w:szCs w:val="22"/>
        </w:rPr>
      </w:pPr>
      <w:r w:rsidRPr="004C6385">
        <w:rPr>
          <w:rFonts w:ascii="Calibri" w:hAnsi="Calibri" w:cs="Calibri"/>
          <w:sz w:val="22"/>
          <w:szCs w:val="22"/>
        </w:rPr>
        <w:t>Ms Margaret Hearty</w:t>
      </w: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r>
      <w:r w:rsidR="00C72BD7" w:rsidRPr="004C6385">
        <w:rPr>
          <w:rFonts w:ascii="Calibri" w:hAnsi="Calibri" w:cs="Calibri"/>
          <w:sz w:val="22"/>
          <w:szCs w:val="22"/>
        </w:rPr>
        <w:t xml:space="preserve">Chief Executive </w:t>
      </w:r>
    </w:p>
    <w:p w14:paraId="6651FC63" w14:textId="77777777" w:rsidR="00A1616A" w:rsidRPr="004C6385" w:rsidRDefault="00C706FC" w:rsidP="008A3F7C">
      <w:pPr>
        <w:jc w:val="both"/>
        <w:rPr>
          <w:rFonts w:ascii="Calibri" w:hAnsi="Calibri" w:cs="Calibri"/>
          <w:sz w:val="22"/>
          <w:szCs w:val="22"/>
        </w:rPr>
      </w:pPr>
      <w:r w:rsidRPr="004C6385">
        <w:rPr>
          <w:rFonts w:ascii="Calibri" w:hAnsi="Calibri" w:cs="Calibri"/>
          <w:sz w:val="22"/>
          <w:szCs w:val="22"/>
        </w:rPr>
        <w:t>Mr Martin Robinson</w:t>
      </w:r>
      <w:r w:rsidR="00BD1E30" w:rsidRPr="004C6385">
        <w:rPr>
          <w:rFonts w:ascii="Calibri" w:hAnsi="Calibri" w:cs="Calibri"/>
          <w:sz w:val="22"/>
          <w:szCs w:val="22"/>
        </w:rPr>
        <w:t xml:space="preserve"> </w:t>
      </w:r>
      <w:r w:rsidR="00A1616A" w:rsidRPr="004C6385">
        <w:rPr>
          <w:rFonts w:ascii="Calibri" w:hAnsi="Calibri" w:cs="Calibri"/>
          <w:sz w:val="22"/>
          <w:szCs w:val="22"/>
        </w:rPr>
        <w:tab/>
      </w:r>
      <w:r w:rsidR="00A1616A" w:rsidRPr="004C6385">
        <w:rPr>
          <w:rFonts w:ascii="Calibri" w:hAnsi="Calibri" w:cs="Calibri"/>
          <w:sz w:val="22"/>
          <w:szCs w:val="22"/>
        </w:rPr>
        <w:tab/>
      </w:r>
      <w:r w:rsidR="00A1616A" w:rsidRPr="004C6385">
        <w:rPr>
          <w:rFonts w:ascii="Calibri" w:hAnsi="Calibri" w:cs="Calibri"/>
          <w:sz w:val="22"/>
          <w:szCs w:val="22"/>
        </w:rPr>
        <w:tab/>
      </w:r>
      <w:r w:rsidRPr="004C6385">
        <w:rPr>
          <w:rFonts w:ascii="Calibri" w:hAnsi="Calibri" w:cs="Calibri"/>
          <w:sz w:val="22"/>
          <w:szCs w:val="22"/>
        </w:rPr>
        <w:t>Director of Strategy</w:t>
      </w:r>
    </w:p>
    <w:p w14:paraId="2FA35695" w14:textId="5F6D654A" w:rsidR="00CB405D" w:rsidRPr="004C6385" w:rsidRDefault="00CB405D" w:rsidP="008A3F7C">
      <w:pPr>
        <w:jc w:val="both"/>
        <w:rPr>
          <w:rFonts w:ascii="Calibri" w:hAnsi="Calibri" w:cs="Calibri"/>
          <w:sz w:val="22"/>
          <w:szCs w:val="22"/>
        </w:rPr>
      </w:pPr>
      <w:r w:rsidRPr="004C6385">
        <w:rPr>
          <w:rFonts w:ascii="Calibri" w:hAnsi="Calibri" w:cs="Calibri"/>
          <w:sz w:val="22"/>
          <w:szCs w:val="22"/>
        </w:rPr>
        <w:t>Mr Colin McCabrey</w:t>
      </w: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t>Director of Trade</w:t>
      </w:r>
    </w:p>
    <w:p w14:paraId="3B231AE5" w14:textId="212E9D27" w:rsidR="00F66843" w:rsidRPr="004C6385" w:rsidRDefault="00A3551A" w:rsidP="008A3F7C">
      <w:pPr>
        <w:jc w:val="both"/>
        <w:rPr>
          <w:rFonts w:ascii="Calibri" w:hAnsi="Calibri" w:cs="Calibri"/>
          <w:sz w:val="22"/>
          <w:szCs w:val="22"/>
        </w:rPr>
      </w:pPr>
      <w:r w:rsidRPr="004C6385">
        <w:rPr>
          <w:rFonts w:ascii="Calibri" w:hAnsi="Calibri" w:cs="Calibri"/>
          <w:sz w:val="22"/>
          <w:szCs w:val="22"/>
        </w:rPr>
        <w:t xml:space="preserve">Mr </w:t>
      </w:r>
      <w:r w:rsidR="00F66843" w:rsidRPr="004C6385">
        <w:rPr>
          <w:rFonts w:ascii="Calibri" w:hAnsi="Calibri" w:cs="Calibri"/>
          <w:sz w:val="22"/>
          <w:szCs w:val="22"/>
        </w:rPr>
        <w:t>Martin Agnew</w:t>
      </w:r>
      <w:r w:rsidR="00F66843" w:rsidRPr="004C6385">
        <w:rPr>
          <w:rFonts w:ascii="Calibri" w:hAnsi="Calibri" w:cs="Calibri"/>
          <w:sz w:val="22"/>
          <w:szCs w:val="22"/>
        </w:rPr>
        <w:tab/>
      </w:r>
      <w:r w:rsidR="00F66843" w:rsidRPr="004C6385">
        <w:rPr>
          <w:rFonts w:ascii="Calibri" w:hAnsi="Calibri" w:cs="Calibri"/>
          <w:sz w:val="22"/>
          <w:szCs w:val="22"/>
        </w:rPr>
        <w:tab/>
      </w:r>
      <w:r w:rsidR="00F66843" w:rsidRPr="004C6385">
        <w:rPr>
          <w:rFonts w:ascii="Calibri" w:hAnsi="Calibri" w:cs="Calibri"/>
          <w:sz w:val="22"/>
          <w:szCs w:val="22"/>
        </w:rPr>
        <w:tab/>
        <w:t>Corporate Services Director</w:t>
      </w:r>
    </w:p>
    <w:p w14:paraId="640D3AFF" w14:textId="3F26C8F0" w:rsidR="005132D3" w:rsidRPr="004C6385" w:rsidRDefault="005132D3" w:rsidP="008A3F7C">
      <w:pPr>
        <w:jc w:val="both"/>
        <w:rPr>
          <w:rFonts w:ascii="Calibri" w:hAnsi="Calibri" w:cs="Calibri"/>
          <w:sz w:val="22"/>
          <w:szCs w:val="22"/>
        </w:rPr>
      </w:pPr>
      <w:r w:rsidRPr="004C6385">
        <w:rPr>
          <w:rFonts w:ascii="Calibri" w:hAnsi="Calibri" w:cs="Calibri"/>
          <w:sz w:val="22"/>
          <w:szCs w:val="22"/>
        </w:rPr>
        <w:t>Ms Alison Currie</w:t>
      </w: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t>Director of Innovation and Entrepreneurship</w:t>
      </w:r>
    </w:p>
    <w:p w14:paraId="09E7AF1A" w14:textId="6A9BF064" w:rsidR="00052828" w:rsidRPr="004C6385" w:rsidRDefault="00052828" w:rsidP="008A3F7C">
      <w:pPr>
        <w:jc w:val="both"/>
        <w:rPr>
          <w:rFonts w:ascii="Calibri" w:hAnsi="Calibri" w:cs="Calibri"/>
          <w:sz w:val="22"/>
          <w:szCs w:val="22"/>
        </w:rPr>
      </w:pPr>
      <w:r w:rsidRPr="004C6385">
        <w:rPr>
          <w:rFonts w:ascii="Calibri" w:hAnsi="Calibri" w:cs="Calibri"/>
          <w:sz w:val="22"/>
          <w:szCs w:val="22"/>
        </w:rPr>
        <w:t>Ms Nicola Quinn</w:t>
      </w: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t xml:space="preserve">Board Minutes </w:t>
      </w:r>
    </w:p>
    <w:p w14:paraId="56B76286" w14:textId="111555CE" w:rsidR="00A1616A" w:rsidRPr="004C6385" w:rsidRDefault="00A1616A" w:rsidP="008A3F7C">
      <w:pPr>
        <w:jc w:val="both"/>
        <w:rPr>
          <w:rFonts w:ascii="Calibri" w:hAnsi="Calibri" w:cs="Calibri"/>
          <w:sz w:val="22"/>
          <w:szCs w:val="22"/>
        </w:rPr>
      </w:pPr>
      <w:r w:rsidRPr="004C6385">
        <w:rPr>
          <w:rFonts w:ascii="Calibri" w:hAnsi="Calibri" w:cs="Calibri"/>
          <w:sz w:val="22"/>
          <w:szCs w:val="22"/>
        </w:rPr>
        <w:tab/>
      </w:r>
      <w:r w:rsidRPr="004C6385">
        <w:rPr>
          <w:rFonts w:ascii="Calibri" w:hAnsi="Calibri" w:cs="Calibri"/>
          <w:sz w:val="22"/>
          <w:szCs w:val="22"/>
        </w:rPr>
        <w:tab/>
      </w:r>
      <w:r w:rsidRPr="004C6385">
        <w:rPr>
          <w:rFonts w:ascii="Calibri" w:hAnsi="Calibri" w:cs="Calibri"/>
          <w:sz w:val="22"/>
          <w:szCs w:val="22"/>
        </w:rPr>
        <w:tab/>
      </w:r>
    </w:p>
    <w:p w14:paraId="19C711D7" w14:textId="7CBDC874" w:rsidR="005132D3" w:rsidRPr="004C6385" w:rsidRDefault="00FC324F" w:rsidP="005132D3">
      <w:pPr>
        <w:jc w:val="both"/>
        <w:rPr>
          <w:rFonts w:ascii="Calibri" w:hAnsi="Calibri" w:cs="Calibri"/>
          <w:sz w:val="22"/>
          <w:szCs w:val="22"/>
        </w:rPr>
      </w:pPr>
      <w:r w:rsidRPr="004C6385">
        <w:rPr>
          <w:rFonts w:ascii="Calibri" w:hAnsi="Calibri" w:cs="Calibri"/>
          <w:b/>
          <w:sz w:val="22"/>
          <w:szCs w:val="22"/>
        </w:rPr>
        <w:t>Apologies</w:t>
      </w:r>
      <w:r w:rsidRPr="004C6385">
        <w:rPr>
          <w:rFonts w:ascii="Calibri" w:hAnsi="Calibri" w:cs="Calibri"/>
          <w:sz w:val="22"/>
          <w:szCs w:val="22"/>
        </w:rPr>
        <w:t xml:space="preserve"> were received from Mr </w:t>
      </w:r>
      <w:r w:rsidR="006F287B" w:rsidRPr="004C6385">
        <w:rPr>
          <w:rFonts w:ascii="Calibri" w:hAnsi="Calibri" w:cs="Calibri"/>
          <w:sz w:val="22"/>
          <w:szCs w:val="22"/>
        </w:rPr>
        <w:t>David Simpson</w:t>
      </w:r>
      <w:r w:rsidR="00844CBA" w:rsidRPr="004C6385">
        <w:rPr>
          <w:rFonts w:ascii="Calibri" w:hAnsi="Calibri" w:cs="Calibri"/>
          <w:sz w:val="22"/>
          <w:szCs w:val="22"/>
        </w:rPr>
        <w:t xml:space="preserve">, </w:t>
      </w:r>
      <w:r w:rsidR="002F2F26" w:rsidRPr="004C6385">
        <w:rPr>
          <w:rFonts w:ascii="Calibri" w:hAnsi="Calibri" w:cs="Calibri"/>
          <w:sz w:val="22"/>
          <w:szCs w:val="22"/>
        </w:rPr>
        <w:t xml:space="preserve">Dr Conor Patterson and </w:t>
      </w:r>
      <w:r w:rsidR="00844CBA" w:rsidRPr="004C6385">
        <w:rPr>
          <w:rFonts w:ascii="Calibri" w:hAnsi="Calibri" w:cs="Calibri"/>
          <w:sz w:val="22"/>
          <w:szCs w:val="22"/>
        </w:rPr>
        <w:t>Ms Caroline Moore</w:t>
      </w:r>
    </w:p>
    <w:p w14:paraId="37BDAC8A" w14:textId="08BDEB0D" w:rsidR="002E44B0" w:rsidRPr="004C6385" w:rsidRDefault="002E44B0" w:rsidP="008A3F7C">
      <w:pPr>
        <w:jc w:val="both"/>
        <w:rPr>
          <w:rFonts w:ascii="Calibri" w:hAnsi="Calibri" w:cs="Calibri"/>
          <w:sz w:val="22"/>
          <w:szCs w:val="22"/>
        </w:rPr>
      </w:pPr>
    </w:p>
    <w:p w14:paraId="1C1B5B4A" w14:textId="77777777" w:rsidR="00740123" w:rsidRPr="004C6385" w:rsidRDefault="00740123" w:rsidP="008A3F7C">
      <w:pPr>
        <w:jc w:val="both"/>
        <w:rPr>
          <w:rFonts w:ascii="Calibri" w:hAnsi="Calibri" w:cs="Calibri"/>
          <w:b/>
          <w:sz w:val="22"/>
          <w:szCs w:val="22"/>
        </w:rPr>
      </w:pPr>
      <w:r w:rsidRPr="004C6385">
        <w:rPr>
          <w:rFonts w:ascii="Calibri" w:hAnsi="Calibri" w:cs="Calibri"/>
          <w:b/>
          <w:sz w:val="22"/>
          <w:szCs w:val="22"/>
        </w:rPr>
        <w:t>Opening Remarks</w:t>
      </w:r>
    </w:p>
    <w:p w14:paraId="6089EA11" w14:textId="0C36B59A" w:rsidR="00CD7E7D" w:rsidRPr="004C6385" w:rsidRDefault="00740C0F" w:rsidP="008A3F7C">
      <w:pPr>
        <w:jc w:val="both"/>
        <w:rPr>
          <w:rFonts w:ascii="Calibri" w:hAnsi="Calibri" w:cs="Calibri"/>
          <w:sz w:val="22"/>
          <w:szCs w:val="22"/>
        </w:rPr>
      </w:pPr>
      <w:r w:rsidRPr="004C6385">
        <w:rPr>
          <w:rFonts w:ascii="Calibri" w:hAnsi="Calibri" w:cs="Calibri"/>
          <w:sz w:val="22"/>
          <w:szCs w:val="22"/>
        </w:rPr>
        <w:t>The</w:t>
      </w:r>
      <w:r w:rsidR="00CD7E7D" w:rsidRPr="004C6385">
        <w:rPr>
          <w:rFonts w:ascii="Calibri" w:hAnsi="Calibri" w:cs="Calibri"/>
          <w:sz w:val="22"/>
          <w:szCs w:val="22"/>
        </w:rPr>
        <w:t xml:space="preserve"> </w:t>
      </w:r>
      <w:r w:rsidR="0040149A" w:rsidRPr="004C6385">
        <w:rPr>
          <w:rFonts w:ascii="Calibri" w:hAnsi="Calibri" w:cs="Calibri"/>
          <w:sz w:val="22"/>
          <w:szCs w:val="22"/>
        </w:rPr>
        <w:t>C</w:t>
      </w:r>
      <w:r w:rsidRPr="004C6385">
        <w:rPr>
          <w:rFonts w:ascii="Calibri" w:hAnsi="Calibri" w:cs="Calibri"/>
          <w:sz w:val="22"/>
          <w:szCs w:val="22"/>
        </w:rPr>
        <w:t>hair</w:t>
      </w:r>
      <w:r w:rsidR="00A1616A" w:rsidRPr="004C6385">
        <w:rPr>
          <w:rFonts w:ascii="Calibri" w:hAnsi="Calibri" w:cs="Calibri"/>
          <w:sz w:val="22"/>
          <w:szCs w:val="22"/>
        </w:rPr>
        <w:t xml:space="preserve"> welcomed </w:t>
      </w:r>
      <w:r w:rsidR="00082E29" w:rsidRPr="004C6385">
        <w:rPr>
          <w:rFonts w:ascii="Calibri" w:hAnsi="Calibri" w:cs="Calibri"/>
          <w:sz w:val="22"/>
          <w:szCs w:val="22"/>
        </w:rPr>
        <w:t>everyone</w:t>
      </w:r>
      <w:r w:rsidR="00A1616A" w:rsidRPr="004C6385">
        <w:rPr>
          <w:rFonts w:ascii="Calibri" w:hAnsi="Calibri" w:cs="Calibri"/>
          <w:sz w:val="22"/>
          <w:szCs w:val="22"/>
        </w:rPr>
        <w:t xml:space="preserve"> to the meeting</w:t>
      </w:r>
      <w:r w:rsidR="00A05414" w:rsidRPr="004C6385">
        <w:rPr>
          <w:rFonts w:ascii="Calibri" w:hAnsi="Calibri" w:cs="Calibri"/>
          <w:sz w:val="22"/>
          <w:szCs w:val="22"/>
        </w:rPr>
        <w:t xml:space="preserve"> </w:t>
      </w:r>
      <w:r w:rsidR="00D812E8" w:rsidRPr="004C6385">
        <w:rPr>
          <w:rFonts w:ascii="Calibri" w:hAnsi="Calibri" w:cs="Calibri"/>
          <w:sz w:val="22"/>
          <w:szCs w:val="22"/>
        </w:rPr>
        <w:t>and</w:t>
      </w:r>
      <w:r w:rsidR="006228C3" w:rsidRPr="004C6385">
        <w:rPr>
          <w:rFonts w:ascii="Calibri" w:hAnsi="Calibri" w:cs="Calibri"/>
          <w:sz w:val="22"/>
          <w:szCs w:val="22"/>
        </w:rPr>
        <w:t xml:space="preserve"> </w:t>
      </w:r>
      <w:r w:rsidR="00B5175F" w:rsidRPr="004C6385">
        <w:rPr>
          <w:rFonts w:ascii="Calibri" w:hAnsi="Calibri" w:cs="Calibri"/>
          <w:sz w:val="22"/>
          <w:szCs w:val="22"/>
        </w:rPr>
        <w:t>noted</w:t>
      </w:r>
      <w:r w:rsidR="006228C3" w:rsidRPr="004C6385">
        <w:rPr>
          <w:rFonts w:ascii="Calibri" w:hAnsi="Calibri" w:cs="Calibri"/>
          <w:sz w:val="22"/>
          <w:szCs w:val="22"/>
        </w:rPr>
        <w:t xml:space="preserve"> </w:t>
      </w:r>
      <w:r w:rsidR="006840EC" w:rsidRPr="004C6385">
        <w:rPr>
          <w:rFonts w:ascii="Calibri" w:hAnsi="Calibri" w:cs="Calibri"/>
          <w:sz w:val="22"/>
          <w:szCs w:val="22"/>
        </w:rPr>
        <w:t xml:space="preserve">apologies received and reminded Board members to notify the Board </w:t>
      </w:r>
      <w:r w:rsidR="00A81C5C">
        <w:rPr>
          <w:rFonts w:ascii="Calibri" w:hAnsi="Calibri" w:cs="Calibri"/>
          <w:sz w:val="22"/>
          <w:szCs w:val="22"/>
        </w:rPr>
        <w:t>S</w:t>
      </w:r>
      <w:r w:rsidR="006840EC" w:rsidRPr="004C6385">
        <w:rPr>
          <w:rFonts w:ascii="Calibri" w:hAnsi="Calibri" w:cs="Calibri"/>
          <w:sz w:val="22"/>
          <w:szCs w:val="22"/>
        </w:rPr>
        <w:t xml:space="preserve">ecretary of any conflicts of interest.    </w:t>
      </w:r>
    </w:p>
    <w:p w14:paraId="25E57342" w14:textId="77777777" w:rsidR="00A1616A" w:rsidRPr="004C6385" w:rsidRDefault="00A1616A" w:rsidP="008A3F7C">
      <w:pPr>
        <w:jc w:val="both"/>
        <w:rPr>
          <w:rFonts w:ascii="Calibri" w:hAnsi="Calibri" w:cs="Calibri"/>
          <w:sz w:val="22"/>
          <w:szCs w:val="22"/>
        </w:rPr>
      </w:pPr>
    </w:p>
    <w:p w14:paraId="6E835FB9" w14:textId="77777777" w:rsidR="00740123" w:rsidRPr="004C6385" w:rsidRDefault="00740123" w:rsidP="008A3F7C">
      <w:pPr>
        <w:jc w:val="both"/>
        <w:rPr>
          <w:rFonts w:ascii="Calibri" w:hAnsi="Calibri" w:cs="Calibri"/>
          <w:b/>
          <w:sz w:val="22"/>
          <w:szCs w:val="22"/>
        </w:rPr>
      </w:pPr>
      <w:r w:rsidRPr="004C6385">
        <w:rPr>
          <w:rFonts w:ascii="Calibri" w:hAnsi="Calibri" w:cs="Calibri"/>
          <w:b/>
          <w:sz w:val="22"/>
          <w:szCs w:val="22"/>
        </w:rPr>
        <w:t>Conflicts of Interest</w:t>
      </w:r>
    </w:p>
    <w:p w14:paraId="49B33DEB" w14:textId="77777777" w:rsidR="00216D0C" w:rsidRPr="004C6385" w:rsidRDefault="00216D0C" w:rsidP="008A3F7C">
      <w:pPr>
        <w:jc w:val="both"/>
        <w:rPr>
          <w:rFonts w:ascii="Calibri" w:hAnsi="Calibri" w:cs="Calibri"/>
          <w:sz w:val="22"/>
          <w:szCs w:val="22"/>
        </w:rPr>
      </w:pPr>
      <w:r w:rsidRPr="004C6385">
        <w:rPr>
          <w:rFonts w:ascii="Calibri" w:hAnsi="Calibri" w:cs="Calibri"/>
          <w:sz w:val="22"/>
          <w:szCs w:val="22"/>
        </w:rPr>
        <w:t>Mr Briody declared a conflict of interest arising from his position as Director of Light Solutions Ltd which is participating on Acumen V.  No other conflicts were declared</w:t>
      </w:r>
    </w:p>
    <w:p w14:paraId="26EE622C" w14:textId="77777777" w:rsidR="004D2FD0" w:rsidRPr="004C6385" w:rsidRDefault="004D2FD0" w:rsidP="008A3F7C">
      <w:pPr>
        <w:jc w:val="both"/>
        <w:rPr>
          <w:rFonts w:ascii="Calibri" w:hAnsi="Calibri" w:cs="Calibri"/>
          <w:sz w:val="22"/>
          <w:szCs w:val="22"/>
          <w:highlight w:val="lightGray"/>
        </w:rPr>
      </w:pPr>
    </w:p>
    <w:p w14:paraId="2238E730" w14:textId="2CBC6CF9" w:rsidR="00A1616A" w:rsidRPr="004C6385" w:rsidRDefault="00185EA9" w:rsidP="008A3F7C">
      <w:pPr>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00A1616A" w:rsidRPr="004C6385">
        <w:rPr>
          <w:rFonts w:ascii="Calibri" w:hAnsi="Calibri" w:cs="Calibri"/>
          <w:sz w:val="22"/>
          <w:szCs w:val="22"/>
          <w:highlight w:val="lightGray"/>
        </w:rPr>
        <w:t>.</w:t>
      </w:r>
      <w:r w:rsidR="00F112F4" w:rsidRPr="004C6385">
        <w:rPr>
          <w:rFonts w:ascii="Calibri" w:hAnsi="Calibri" w:cs="Calibri"/>
          <w:sz w:val="22"/>
          <w:szCs w:val="22"/>
          <w:highlight w:val="lightGray"/>
        </w:rPr>
        <w:t>01</w:t>
      </w:r>
      <w:r w:rsidR="00A1616A" w:rsidRPr="004C6385">
        <w:rPr>
          <w:rFonts w:ascii="Calibri" w:hAnsi="Calibri" w:cs="Calibri"/>
          <w:sz w:val="22"/>
          <w:szCs w:val="22"/>
          <w:highlight w:val="lightGray"/>
        </w:rPr>
        <w:t xml:space="preserve"> </w:t>
      </w:r>
      <w:r w:rsidR="008F40D0" w:rsidRPr="004C6385">
        <w:rPr>
          <w:rFonts w:ascii="Calibri" w:hAnsi="Calibri" w:cs="Calibri"/>
          <w:sz w:val="22"/>
          <w:szCs w:val="22"/>
          <w:highlight w:val="lightGray"/>
        </w:rPr>
        <w:t xml:space="preserve"> </w:t>
      </w:r>
      <w:r w:rsidR="008A3F7C" w:rsidRPr="004C6385">
        <w:rPr>
          <w:rFonts w:ascii="Calibri" w:hAnsi="Calibri" w:cs="Calibri"/>
          <w:sz w:val="22"/>
          <w:szCs w:val="22"/>
          <w:highlight w:val="lightGray"/>
        </w:rPr>
        <w:t>2</w:t>
      </w:r>
      <w:r w:rsidR="00AA2561" w:rsidRPr="004C6385">
        <w:rPr>
          <w:rFonts w:ascii="Calibri" w:hAnsi="Calibri" w:cs="Calibri"/>
          <w:sz w:val="22"/>
          <w:szCs w:val="22"/>
          <w:highlight w:val="lightGray"/>
        </w:rPr>
        <w:t>6</w:t>
      </w:r>
      <w:r w:rsidR="00AA2561" w:rsidRPr="004C6385">
        <w:rPr>
          <w:rFonts w:ascii="Calibri" w:hAnsi="Calibri" w:cs="Calibri"/>
          <w:sz w:val="22"/>
          <w:szCs w:val="22"/>
          <w:highlight w:val="lightGray"/>
          <w:vertAlign w:val="superscript"/>
        </w:rPr>
        <w:t>th</w:t>
      </w:r>
      <w:r w:rsidR="00AA2561" w:rsidRPr="004C6385">
        <w:rPr>
          <w:rFonts w:ascii="Calibri" w:hAnsi="Calibri" w:cs="Calibri"/>
          <w:sz w:val="22"/>
          <w:szCs w:val="22"/>
          <w:highlight w:val="lightGray"/>
        </w:rPr>
        <w:t xml:space="preserve"> September</w:t>
      </w:r>
      <w:r w:rsidR="008A3F7C" w:rsidRPr="004C6385">
        <w:rPr>
          <w:rFonts w:ascii="Calibri" w:hAnsi="Calibri" w:cs="Calibri"/>
          <w:sz w:val="22"/>
          <w:szCs w:val="22"/>
          <w:highlight w:val="lightGray"/>
        </w:rPr>
        <w:t xml:space="preserve"> </w:t>
      </w:r>
      <w:r w:rsidR="00A1616A" w:rsidRPr="004C6385">
        <w:rPr>
          <w:rFonts w:ascii="Calibri" w:hAnsi="Calibri" w:cs="Calibri"/>
          <w:sz w:val="22"/>
          <w:szCs w:val="22"/>
          <w:highlight w:val="lightGray"/>
        </w:rPr>
        <w:t xml:space="preserve">Board Minutes </w:t>
      </w:r>
    </w:p>
    <w:p w14:paraId="7C09CE90" w14:textId="0F70A5A5" w:rsidR="00A826BD" w:rsidRPr="004C6385" w:rsidRDefault="00F112F4" w:rsidP="008A3F7C">
      <w:pPr>
        <w:jc w:val="both"/>
        <w:rPr>
          <w:rFonts w:ascii="Calibri" w:hAnsi="Calibri" w:cs="Calibri"/>
          <w:sz w:val="22"/>
          <w:szCs w:val="22"/>
        </w:rPr>
      </w:pPr>
      <w:r w:rsidRPr="004C6385">
        <w:rPr>
          <w:rFonts w:ascii="Calibri" w:hAnsi="Calibri" w:cs="Calibri"/>
          <w:sz w:val="22"/>
          <w:szCs w:val="22"/>
        </w:rPr>
        <w:t xml:space="preserve">The minutes of the </w:t>
      </w:r>
      <w:r w:rsidR="004E02AB" w:rsidRPr="004C6385">
        <w:rPr>
          <w:rFonts w:ascii="Calibri" w:hAnsi="Calibri" w:cs="Calibri"/>
          <w:sz w:val="22"/>
          <w:szCs w:val="22"/>
        </w:rPr>
        <w:t>2</w:t>
      </w:r>
      <w:r w:rsidR="00AA2561" w:rsidRPr="004C6385">
        <w:rPr>
          <w:rFonts w:ascii="Calibri" w:hAnsi="Calibri" w:cs="Calibri"/>
          <w:sz w:val="22"/>
          <w:szCs w:val="22"/>
        </w:rPr>
        <w:t>6</w:t>
      </w:r>
      <w:r w:rsidR="00AA2561" w:rsidRPr="004C6385">
        <w:rPr>
          <w:rFonts w:ascii="Calibri" w:hAnsi="Calibri" w:cs="Calibri"/>
          <w:sz w:val="22"/>
          <w:szCs w:val="22"/>
          <w:vertAlign w:val="superscript"/>
        </w:rPr>
        <w:t>th</w:t>
      </w:r>
      <w:r w:rsidR="00AA2561" w:rsidRPr="004C6385">
        <w:rPr>
          <w:rFonts w:ascii="Calibri" w:hAnsi="Calibri" w:cs="Calibri"/>
          <w:sz w:val="22"/>
          <w:szCs w:val="22"/>
        </w:rPr>
        <w:t xml:space="preserve"> September</w:t>
      </w:r>
      <w:r w:rsidR="00C35719" w:rsidRPr="004C6385">
        <w:rPr>
          <w:rFonts w:ascii="Calibri" w:hAnsi="Calibri" w:cs="Calibri"/>
          <w:sz w:val="22"/>
          <w:szCs w:val="22"/>
        </w:rPr>
        <w:t xml:space="preserve"> </w:t>
      </w:r>
      <w:r w:rsidR="00DA689A" w:rsidRPr="004C6385">
        <w:rPr>
          <w:rFonts w:ascii="Calibri" w:hAnsi="Calibri" w:cs="Calibri"/>
          <w:sz w:val="22"/>
          <w:szCs w:val="22"/>
        </w:rPr>
        <w:t>202</w:t>
      </w:r>
      <w:r w:rsidR="00C91FBD" w:rsidRPr="004C6385">
        <w:rPr>
          <w:rFonts w:ascii="Calibri" w:hAnsi="Calibri" w:cs="Calibri"/>
          <w:sz w:val="22"/>
          <w:szCs w:val="22"/>
        </w:rPr>
        <w:t>3</w:t>
      </w:r>
      <w:r w:rsidRPr="004C6385">
        <w:rPr>
          <w:rFonts w:ascii="Calibri" w:hAnsi="Calibri" w:cs="Calibri"/>
          <w:sz w:val="22"/>
          <w:szCs w:val="22"/>
        </w:rPr>
        <w:t xml:space="preserve"> Board meeting were </w:t>
      </w:r>
      <w:r w:rsidR="009314C9" w:rsidRPr="004C6385">
        <w:rPr>
          <w:rFonts w:ascii="Calibri" w:hAnsi="Calibri" w:cs="Calibri"/>
          <w:sz w:val="22"/>
          <w:szCs w:val="22"/>
        </w:rPr>
        <w:t>approved.</w:t>
      </w:r>
    </w:p>
    <w:p w14:paraId="1F465803" w14:textId="77777777" w:rsidR="00541473" w:rsidRPr="004C6385" w:rsidRDefault="00541473" w:rsidP="008A3F7C">
      <w:pPr>
        <w:jc w:val="both"/>
        <w:rPr>
          <w:rFonts w:ascii="Calibri" w:hAnsi="Calibri" w:cs="Calibri"/>
          <w:sz w:val="22"/>
          <w:szCs w:val="22"/>
        </w:rPr>
      </w:pPr>
    </w:p>
    <w:p w14:paraId="68AB1B91" w14:textId="77777777" w:rsidR="00F112F4" w:rsidRPr="004C6385" w:rsidRDefault="00F112F4" w:rsidP="008A3F7C">
      <w:pPr>
        <w:jc w:val="both"/>
        <w:rPr>
          <w:rFonts w:ascii="Calibri" w:hAnsi="Calibri" w:cs="Calibri"/>
          <w:sz w:val="22"/>
          <w:szCs w:val="22"/>
        </w:rPr>
      </w:pPr>
      <w:r w:rsidRPr="004C6385">
        <w:rPr>
          <w:rFonts w:ascii="Calibri" w:hAnsi="Calibri" w:cs="Calibri"/>
          <w:sz w:val="22"/>
          <w:szCs w:val="22"/>
          <w:highlight w:val="lightGray"/>
        </w:rPr>
        <w:t>Matters Arising</w:t>
      </w:r>
    </w:p>
    <w:p w14:paraId="68E886F7" w14:textId="086EE440" w:rsidR="000D5307" w:rsidRPr="004C6385" w:rsidRDefault="0045633F" w:rsidP="008A3F7C">
      <w:pPr>
        <w:jc w:val="both"/>
        <w:rPr>
          <w:rFonts w:ascii="Calibri" w:hAnsi="Calibri" w:cs="Calibri"/>
          <w:sz w:val="22"/>
          <w:szCs w:val="22"/>
        </w:rPr>
      </w:pPr>
      <w:r w:rsidRPr="004C6385">
        <w:rPr>
          <w:rFonts w:ascii="Calibri" w:hAnsi="Calibri" w:cs="Calibri"/>
          <w:sz w:val="22"/>
          <w:szCs w:val="22"/>
        </w:rPr>
        <w:t>There were no matters arising</w:t>
      </w:r>
      <w:r w:rsidR="00472CEB" w:rsidRPr="004C6385">
        <w:rPr>
          <w:rFonts w:ascii="Calibri" w:hAnsi="Calibri" w:cs="Calibri"/>
          <w:sz w:val="22"/>
          <w:szCs w:val="22"/>
        </w:rPr>
        <w:t xml:space="preserve">.  </w:t>
      </w:r>
    </w:p>
    <w:p w14:paraId="57ED362E" w14:textId="66F58D36" w:rsidR="00472CEB" w:rsidRPr="004C6385" w:rsidRDefault="00472CEB" w:rsidP="008A3F7C">
      <w:pPr>
        <w:jc w:val="both"/>
        <w:rPr>
          <w:rFonts w:ascii="Calibri" w:hAnsi="Calibri" w:cs="Calibri"/>
          <w:sz w:val="22"/>
          <w:szCs w:val="22"/>
        </w:rPr>
      </w:pPr>
    </w:p>
    <w:p w14:paraId="35EF860A" w14:textId="77777777" w:rsidR="004F2740" w:rsidRPr="004C6385" w:rsidRDefault="00455E40" w:rsidP="008A3F7C">
      <w:pPr>
        <w:jc w:val="both"/>
        <w:rPr>
          <w:rFonts w:ascii="Calibri" w:hAnsi="Calibri" w:cs="Calibri"/>
          <w:sz w:val="22"/>
          <w:szCs w:val="22"/>
        </w:rPr>
      </w:pPr>
      <w:r w:rsidRPr="004C6385">
        <w:rPr>
          <w:rFonts w:ascii="Calibri" w:hAnsi="Calibri" w:cs="Calibri"/>
          <w:sz w:val="22"/>
          <w:szCs w:val="22"/>
          <w:highlight w:val="lightGray"/>
        </w:rPr>
        <w:t>Chair</w:t>
      </w:r>
      <w:r w:rsidR="009314C9" w:rsidRPr="004C6385">
        <w:rPr>
          <w:rFonts w:ascii="Calibri" w:hAnsi="Calibri" w:cs="Calibri"/>
          <w:sz w:val="22"/>
          <w:szCs w:val="22"/>
          <w:highlight w:val="lightGray"/>
        </w:rPr>
        <w:t>’s Business</w:t>
      </w:r>
    </w:p>
    <w:p w14:paraId="35CD48FC" w14:textId="54EE28FE" w:rsidR="00D46283" w:rsidRPr="004C6385" w:rsidRDefault="008504C4" w:rsidP="008A3F7C">
      <w:pPr>
        <w:jc w:val="both"/>
        <w:rPr>
          <w:rFonts w:ascii="Calibri" w:hAnsi="Calibri" w:cs="Calibri"/>
          <w:sz w:val="22"/>
          <w:szCs w:val="22"/>
        </w:rPr>
      </w:pPr>
      <w:r w:rsidRPr="004C6385">
        <w:rPr>
          <w:rFonts w:ascii="Calibri" w:hAnsi="Calibri" w:cs="Calibri"/>
          <w:sz w:val="22"/>
          <w:szCs w:val="22"/>
        </w:rPr>
        <w:t xml:space="preserve">The Chair expressed congratulations on the successful launch event for the Trade Hub on 27 September. He noted this is a new venture and will take time to bed in, and further development work would be required to maximise the opportunities for interactions. He had attended the British Irish Chamber Conference and dinner, at which he had met the Secretary of State for NI Chris Heaton-Harris. He also updated the Board on his meeting with </w:t>
      </w:r>
      <w:r w:rsidR="00A81C5C">
        <w:rPr>
          <w:rFonts w:ascii="Calibri" w:hAnsi="Calibri" w:cs="Calibri"/>
          <w:sz w:val="22"/>
          <w:szCs w:val="22"/>
        </w:rPr>
        <w:t xml:space="preserve">the </w:t>
      </w:r>
      <w:r w:rsidRPr="004C6385">
        <w:rPr>
          <w:rFonts w:ascii="Calibri" w:hAnsi="Calibri" w:cs="Calibri"/>
          <w:sz w:val="22"/>
          <w:szCs w:val="22"/>
        </w:rPr>
        <w:t>DETE Secretary General. The Chair requested that the Board should consider how ITI can maximise its visibility and take advantage of every opportunity to do this. He noted that Board members are welcome to attend the upcoming Seedcorn Awards ceremony on 9 November.</w:t>
      </w:r>
    </w:p>
    <w:p w14:paraId="7A00D07E" w14:textId="77777777" w:rsidR="00AA2561" w:rsidRPr="004C6385" w:rsidRDefault="00AA2561" w:rsidP="008A3F7C">
      <w:pPr>
        <w:jc w:val="both"/>
        <w:rPr>
          <w:rFonts w:ascii="Calibri" w:hAnsi="Calibri" w:cs="Calibri"/>
          <w:sz w:val="22"/>
          <w:szCs w:val="22"/>
        </w:rPr>
      </w:pPr>
    </w:p>
    <w:p w14:paraId="05756961" w14:textId="56C47384" w:rsidR="00BA19AE" w:rsidRPr="004C6385" w:rsidRDefault="00185EA9" w:rsidP="008A3F7C">
      <w:pPr>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00F112F4" w:rsidRPr="004C6385">
        <w:rPr>
          <w:rFonts w:ascii="Calibri" w:hAnsi="Calibri" w:cs="Calibri"/>
          <w:sz w:val="22"/>
          <w:szCs w:val="22"/>
          <w:highlight w:val="lightGray"/>
        </w:rPr>
        <w:t xml:space="preserve">.02 </w:t>
      </w:r>
      <w:r w:rsidR="00AD7459" w:rsidRPr="004C6385">
        <w:rPr>
          <w:rFonts w:ascii="Calibri" w:hAnsi="Calibri" w:cs="Calibri"/>
          <w:sz w:val="22"/>
          <w:szCs w:val="22"/>
          <w:highlight w:val="lightGray"/>
        </w:rPr>
        <w:t>Chief Executive’s</w:t>
      </w:r>
      <w:r w:rsidR="00F112F4" w:rsidRPr="004C6385">
        <w:rPr>
          <w:rFonts w:ascii="Calibri" w:hAnsi="Calibri" w:cs="Calibri"/>
          <w:sz w:val="22"/>
          <w:szCs w:val="22"/>
          <w:highlight w:val="lightGray"/>
        </w:rPr>
        <w:t xml:space="preserve"> Report</w:t>
      </w:r>
    </w:p>
    <w:p w14:paraId="705E73AF" w14:textId="06B7277C" w:rsidR="00635EA0" w:rsidRPr="004C6385" w:rsidRDefault="00635EA0" w:rsidP="00635EA0">
      <w:pPr>
        <w:jc w:val="both"/>
        <w:rPr>
          <w:rFonts w:ascii="Calibri" w:hAnsi="Calibri" w:cs="Calibri"/>
          <w:sz w:val="22"/>
          <w:szCs w:val="22"/>
        </w:rPr>
      </w:pPr>
      <w:r w:rsidRPr="004C6385">
        <w:rPr>
          <w:rFonts w:ascii="Calibri" w:hAnsi="Calibri" w:cs="Calibri"/>
          <w:sz w:val="22"/>
          <w:szCs w:val="22"/>
        </w:rPr>
        <w:t>M</w:t>
      </w:r>
      <w:r w:rsidR="00A72609" w:rsidRPr="004C6385">
        <w:rPr>
          <w:rFonts w:ascii="Calibri" w:hAnsi="Calibri" w:cs="Calibri"/>
          <w:sz w:val="22"/>
          <w:szCs w:val="22"/>
        </w:rPr>
        <w:t xml:space="preserve">s </w:t>
      </w:r>
      <w:r w:rsidRPr="004C6385">
        <w:rPr>
          <w:rFonts w:ascii="Calibri" w:hAnsi="Calibri" w:cs="Calibri"/>
          <w:sz w:val="22"/>
          <w:szCs w:val="22"/>
        </w:rPr>
        <w:t>H</w:t>
      </w:r>
      <w:r w:rsidR="00A72609" w:rsidRPr="004C6385">
        <w:rPr>
          <w:rFonts w:ascii="Calibri" w:hAnsi="Calibri" w:cs="Calibri"/>
          <w:sz w:val="22"/>
          <w:szCs w:val="22"/>
        </w:rPr>
        <w:t>earty</w:t>
      </w:r>
      <w:r w:rsidRPr="004C6385">
        <w:rPr>
          <w:rFonts w:ascii="Calibri" w:hAnsi="Calibri" w:cs="Calibri"/>
          <w:sz w:val="22"/>
          <w:szCs w:val="22"/>
        </w:rPr>
        <w:t xml:space="preserve"> reported that the six North/South Bodies are working together on a project to review the economic impact of the Bodies. </w:t>
      </w:r>
      <w:r w:rsidR="00A72609" w:rsidRPr="004C6385">
        <w:rPr>
          <w:rFonts w:ascii="Calibri" w:hAnsi="Calibri" w:cs="Calibri"/>
          <w:sz w:val="22"/>
          <w:szCs w:val="22"/>
        </w:rPr>
        <w:t xml:space="preserve"> </w:t>
      </w:r>
      <w:r w:rsidRPr="004C6385">
        <w:rPr>
          <w:rFonts w:ascii="Calibri" w:hAnsi="Calibri" w:cs="Calibri"/>
          <w:sz w:val="22"/>
          <w:szCs w:val="22"/>
        </w:rPr>
        <w:t>She noted that the Bodies have been operating under the same Terms &amp; Conditions since their establishment 25 years ago, which is u</w:t>
      </w:r>
      <w:r w:rsidR="003A69DC">
        <w:rPr>
          <w:rFonts w:ascii="Calibri" w:hAnsi="Calibri" w:cs="Calibri"/>
          <w:sz w:val="22"/>
          <w:szCs w:val="22"/>
        </w:rPr>
        <w:t>n</w:t>
      </w:r>
      <w:r w:rsidRPr="004C6385">
        <w:rPr>
          <w:rFonts w:ascii="Calibri" w:hAnsi="Calibri" w:cs="Calibri"/>
          <w:sz w:val="22"/>
          <w:szCs w:val="22"/>
        </w:rPr>
        <w:t xml:space="preserve">satisfactory, and that there is a key role for the Bodies in </w:t>
      </w:r>
      <w:r w:rsidR="003A69DC">
        <w:rPr>
          <w:rFonts w:ascii="Calibri" w:hAnsi="Calibri" w:cs="Calibri"/>
          <w:sz w:val="22"/>
          <w:szCs w:val="22"/>
        </w:rPr>
        <w:t xml:space="preserve">areas such as </w:t>
      </w:r>
      <w:r w:rsidRPr="004C6385">
        <w:rPr>
          <w:rFonts w:ascii="Calibri" w:hAnsi="Calibri" w:cs="Calibri"/>
          <w:sz w:val="22"/>
          <w:szCs w:val="22"/>
        </w:rPr>
        <w:t>the implementation of the Windsor Framework</w:t>
      </w:r>
      <w:r w:rsidR="003A69DC">
        <w:rPr>
          <w:rFonts w:ascii="Calibri" w:hAnsi="Calibri" w:cs="Calibri"/>
          <w:sz w:val="22"/>
          <w:szCs w:val="22"/>
        </w:rPr>
        <w:t xml:space="preserve"> but</w:t>
      </w:r>
      <w:r w:rsidRPr="004C6385">
        <w:rPr>
          <w:rFonts w:ascii="Calibri" w:hAnsi="Calibri" w:cs="Calibri"/>
          <w:sz w:val="22"/>
          <w:szCs w:val="22"/>
        </w:rPr>
        <w:t xml:space="preserve"> </w:t>
      </w:r>
      <w:r w:rsidR="003A69DC">
        <w:rPr>
          <w:rFonts w:ascii="Calibri" w:hAnsi="Calibri" w:cs="Calibri"/>
          <w:sz w:val="22"/>
          <w:szCs w:val="22"/>
        </w:rPr>
        <w:t>additional permanent</w:t>
      </w:r>
      <w:r w:rsidRPr="004C6385">
        <w:rPr>
          <w:rFonts w:ascii="Calibri" w:hAnsi="Calibri" w:cs="Calibri"/>
          <w:sz w:val="22"/>
          <w:szCs w:val="22"/>
        </w:rPr>
        <w:t xml:space="preserve"> staff resources are essential </w:t>
      </w:r>
      <w:r w:rsidR="00ED502E">
        <w:rPr>
          <w:rFonts w:ascii="Calibri" w:hAnsi="Calibri" w:cs="Calibri"/>
          <w:sz w:val="22"/>
          <w:szCs w:val="22"/>
        </w:rPr>
        <w:t>for ITI</w:t>
      </w:r>
      <w:r w:rsidRPr="004C6385">
        <w:rPr>
          <w:rFonts w:ascii="Calibri" w:hAnsi="Calibri" w:cs="Calibri"/>
          <w:sz w:val="22"/>
          <w:szCs w:val="22"/>
        </w:rPr>
        <w:t>.  She had met with James Applegate, the new US Consul General in Belfast, who was very supportive of the work of ITI and the other North/South Bodies.</w:t>
      </w:r>
    </w:p>
    <w:p w14:paraId="0CD5C548" w14:textId="173FB860" w:rsidR="00635EA0" w:rsidRPr="004C6385" w:rsidRDefault="00635EA0" w:rsidP="00635EA0">
      <w:pPr>
        <w:jc w:val="both"/>
        <w:rPr>
          <w:rFonts w:ascii="Calibri" w:hAnsi="Calibri" w:cs="Calibri"/>
          <w:sz w:val="22"/>
          <w:szCs w:val="22"/>
        </w:rPr>
      </w:pPr>
      <w:r w:rsidRPr="004C6385">
        <w:rPr>
          <w:rFonts w:ascii="Calibri" w:hAnsi="Calibri" w:cs="Calibri"/>
          <w:sz w:val="22"/>
          <w:szCs w:val="22"/>
        </w:rPr>
        <w:t xml:space="preserve">An update was provided on the proposed Shared Island programme. The €30m programme would run for three years 2024-2026 and resource would </w:t>
      </w:r>
      <w:r w:rsidR="00D13744">
        <w:rPr>
          <w:rFonts w:ascii="Calibri" w:hAnsi="Calibri" w:cs="Calibri"/>
          <w:sz w:val="22"/>
          <w:szCs w:val="22"/>
        </w:rPr>
        <w:t xml:space="preserve">likely </w:t>
      </w:r>
      <w:r w:rsidRPr="004C6385">
        <w:rPr>
          <w:rFonts w:ascii="Calibri" w:hAnsi="Calibri" w:cs="Calibri"/>
          <w:sz w:val="22"/>
          <w:szCs w:val="22"/>
        </w:rPr>
        <w:t xml:space="preserve">be requested to allow for a possible extension into 2027. An estimated 20-25% budget for staff/operational resources would be required for programme delivery. </w:t>
      </w:r>
    </w:p>
    <w:p w14:paraId="3BAC9102" w14:textId="77777777" w:rsidR="008119CF" w:rsidRPr="004C6385" w:rsidRDefault="00FD2322" w:rsidP="008A3F7C">
      <w:pPr>
        <w:jc w:val="both"/>
        <w:rPr>
          <w:rFonts w:ascii="Calibri" w:hAnsi="Calibri" w:cs="Calibri"/>
          <w:sz w:val="22"/>
          <w:szCs w:val="22"/>
        </w:rPr>
      </w:pPr>
      <w:r w:rsidRPr="004C6385">
        <w:rPr>
          <w:rFonts w:ascii="Calibri" w:hAnsi="Calibri" w:cs="Calibri"/>
          <w:sz w:val="22"/>
          <w:szCs w:val="22"/>
        </w:rPr>
        <w:t xml:space="preserve">The Board noted </w:t>
      </w:r>
      <w:r w:rsidR="0094301A" w:rsidRPr="004C6385">
        <w:rPr>
          <w:rFonts w:ascii="Calibri" w:hAnsi="Calibri" w:cs="Calibri"/>
          <w:sz w:val="22"/>
          <w:szCs w:val="22"/>
        </w:rPr>
        <w:t>the Chief Exe</w:t>
      </w:r>
      <w:r w:rsidR="00E729DC" w:rsidRPr="004C6385">
        <w:rPr>
          <w:rFonts w:ascii="Calibri" w:hAnsi="Calibri" w:cs="Calibri"/>
          <w:sz w:val="22"/>
          <w:szCs w:val="22"/>
        </w:rPr>
        <w:t>cutive’s report and the Chair</w:t>
      </w:r>
      <w:r w:rsidR="0094301A" w:rsidRPr="004C6385">
        <w:rPr>
          <w:rFonts w:ascii="Calibri" w:hAnsi="Calibri" w:cs="Calibri"/>
          <w:sz w:val="22"/>
          <w:szCs w:val="22"/>
        </w:rPr>
        <w:t xml:space="preserve"> thanked Ms. Hearty for her update.</w:t>
      </w:r>
      <w:r w:rsidR="00E96694" w:rsidRPr="004C6385">
        <w:rPr>
          <w:rFonts w:ascii="Calibri" w:hAnsi="Calibri" w:cs="Calibri"/>
          <w:sz w:val="22"/>
          <w:szCs w:val="22"/>
        </w:rPr>
        <w:t xml:space="preserve"> </w:t>
      </w:r>
    </w:p>
    <w:p w14:paraId="25C53C9E" w14:textId="77777777" w:rsidR="00BC2485" w:rsidRPr="004C6385" w:rsidRDefault="00BC2485" w:rsidP="008A3F7C">
      <w:pPr>
        <w:jc w:val="both"/>
        <w:rPr>
          <w:rFonts w:ascii="Calibri" w:hAnsi="Calibri" w:cs="Calibri"/>
          <w:sz w:val="22"/>
          <w:szCs w:val="22"/>
        </w:rPr>
      </w:pPr>
    </w:p>
    <w:p w14:paraId="1AB35124" w14:textId="47751E5D" w:rsidR="001944DC" w:rsidRPr="004C6385" w:rsidRDefault="00185EA9" w:rsidP="008A3F7C">
      <w:pPr>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0087242B" w:rsidRPr="004C6385">
        <w:rPr>
          <w:rFonts w:ascii="Calibri" w:hAnsi="Calibri" w:cs="Calibri"/>
          <w:sz w:val="22"/>
          <w:szCs w:val="22"/>
          <w:highlight w:val="lightGray"/>
        </w:rPr>
        <w:t>.03</w:t>
      </w:r>
      <w:r w:rsidR="00E2691E" w:rsidRPr="004C6385">
        <w:rPr>
          <w:rFonts w:ascii="Calibri" w:hAnsi="Calibri" w:cs="Calibri"/>
          <w:sz w:val="22"/>
          <w:szCs w:val="22"/>
          <w:highlight w:val="lightGray"/>
        </w:rPr>
        <w:t xml:space="preserve"> </w:t>
      </w:r>
      <w:r w:rsidR="00B54C15" w:rsidRPr="004C6385">
        <w:rPr>
          <w:rFonts w:ascii="Calibri" w:hAnsi="Calibri" w:cs="Calibri"/>
          <w:sz w:val="22"/>
          <w:szCs w:val="22"/>
          <w:highlight w:val="lightGray"/>
        </w:rPr>
        <w:t>Sub-committee</w:t>
      </w:r>
      <w:r w:rsidR="008E6A9D" w:rsidRPr="004C6385">
        <w:rPr>
          <w:rFonts w:ascii="Calibri" w:hAnsi="Calibri" w:cs="Calibri"/>
          <w:sz w:val="22"/>
          <w:szCs w:val="22"/>
          <w:highlight w:val="lightGray"/>
        </w:rPr>
        <w:t xml:space="preserve"> R</w:t>
      </w:r>
      <w:r w:rsidR="00DF5D41" w:rsidRPr="004C6385">
        <w:rPr>
          <w:rFonts w:ascii="Calibri" w:hAnsi="Calibri" w:cs="Calibri"/>
          <w:sz w:val="22"/>
          <w:szCs w:val="22"/>
          <w:highlight w:val="lightGray"/>
        </w:rPr>
        <w:t>eport</w:t>
      </w:r>
      <w:r w:rsidR="00F20F53" w:rsidRPr="004C6385">
        <w:rPr>
          <w:rFonts w:ascii="Calibri" w:hAnsi="Calibri" w:cs="Calibri"/>
          <w:sz w:val="22"/>
          <w:szCs w:val="22"/>
        </w:rPr>
        <w:t xml:space="preserve"> </w:t>
      </w:r>
      <w:r w:rsidR="001944DC" w:rsidRPr="004C6385">
        <w:rPr>
          <w:rFonts w:ascii="Calibri" w:hAnsi="Calibri" w:cs="Calibri"/>
          <w:sz w:val="22"/>
          <w:szCs w:val="22"/>
        </w:rPr>
        <w:t xml:space="preserve">  </w:t>
      </w:r>
      <w:r w:rsidR="00E2691E" w:rsidRPr="004C6385">
        <w:rPr>
          <w:rFonts w:ascii="Calibri" w:hAnsi="Calibri" w:cs="Calibri"/>
          <w:sz w:val="22"/>
          <w:szCs w:val="22"/>
        </w:rPr>
        <w:t xml:space="preserve"> </w:t>
      </w:r>
    </w:p>
    <w:p w14:paraId="6C3CA073" w14:textId="53F4BDF3" w:rsidR="001860C6" w:rsidRPr="004C6385" w:rsidRDefault="00962A98" w:rsidP="008A3F7C">
      <w:pPr>
        <w:jc w:val="both"/>
        <w:rPr>
          <w:rFonts w:ascii="Calibri" w:hAnsi="Calibri" w:cs="Calibri"/>
          <w:sz w:val="22"/>
          <w:szCs w:val="22"/>
        </w:rPr>
      </w:pPr>
      <w:r w:rsidRPr="004C6385">
        <w:rPr>
          <w:rFonts w:ascii="Calibri" w:hAnsi="Calibri" w:cs="Calibri"/>
          <w:sz w:val="22"/>
          <w:szCs w:val="22"/>
        </w:rPr>
        <w:t>The Inno</w:t>
      </w:r>
      <w:r w:rsidR="006D3189" w:rsidRPr="004C6385">
        <w:rPr>
          <w:rFonts w:ascii="Calibri" w:hAnsi="Calibri" w:cs="Calibri"/>
          <w:sz w:val="22"/>
          <w:szCs w:val="22"/>
        </w:rPr>
        <w:t xml:space="preserve">vation </w:t>
      </w:r>
      <w:r w:rsidR="00B54C15" w:rsidRPr="004C6385">
        <w:rPr>
          <w:rFonts w:ascii="Calibri" w:hAnsi="Calibri" w:cs="Calibri"/>
          <w:sz w:val="22"/>
          <w:szCs w:val="22"/>
        </w:rPr>
        <w:t>Sub-</w:t>
      </w:r>
      <w:r w:rsidR="00D13744">
        <w:rPr>
          <w:rFonts w:ascii="Calibri" w:hAnsi="Calibri" w:cs="Calibri"/>
          <w:sz w:val="22"/>
          <w:szCs w:val="22"/>
        </w:rPr>
        <w:t>C</w:t>
      </w:r>
      <w:r w:rsidR="00B54C15" w:rsidRPr="004C6385">
        <w:rPr>
          <w:rFonts w:ascii="Calibri" w:hAnsi="Calibri" w:cs="Calibri"/>
          <w:sz w:val="22"/>
          <w:szCs w:val="22"/>
        </w:rPr>
        <w:t>ommittee</w:t>
      </w:r>
      <w:r w:rsidR="006D3189" w:rsidRPr="004C6385">
        <w:rPr>
          <w:rFonts w:ascii="Calibri" w:hAnsi="Calibri" w:cs="Calibri"/>
          <w:sz w:val="22"/>
          <w:szCs w:val="22"/>
        </w:rPr>
        <w:t xml:space="preserve"> Report</w:t>
      </w:r>
      <w:r w:rsidR="00134A08" w:rsidRPr="004C6385">
        <w:rPr>
          <w:rFonts w:ascii="Calibri" w:hAnsi="Calibri" w:cs="Calibri"/>
          <w:sz w:val="22"/>
          <w:szCs w:val="22"/>
        </w:rPr>
        <w:t xml:space="preserve"> from </w:t>
      </w:r>
      <w:r w:rsidR="004D2846" w:rsidRPr="004C6385">
        <w:rPr>
          <w:rFonts w:ascii="Calibri" w:hAnsi="Calibri" w:cs="Calibri"/>
          <w:sz w:val="22"/>
          <w:szCs w:val="22"/>
        </w:rPr>
        <w:t>2</w:t>
      </w:r>
      <w:r w:rsidR="00052828" w:rsidRPr="004C6385">
        <w:rPr>
          <w:rFonts w:ascii="Calibri" w:hAnsi="Calibri" w:cs="Calibri"/>
          <w:sz w:val="22"/>
          <w:szCs w:val="22"/>
        </w:rPr>
        <w:t>6 September</w:t>
      </w:r>
      <w:r w:rsidR="00B32E97" w:rsidRPr="004C6385">
        <w:rPr>
          <w:rFonts w:ascii="Calibri" w:hAnsi="Calibri" w:cs="Calibri"/>
          <w:sz w:val="22"/>
          <w:szCs w:val="22"/>
        </w:rPr>
        <w:t xml:space="preserve"> </w:t>
      </w:r>
      <w:r w:rsidR="00D13744">
        <w:rPr>
          <w:rFonts w:ascii="Calibri" w:hAnsi="Calibri" w:cs="Calibri"/>
          <w:sz w:val="22"/>
          <w:szCs w:val="22"/>
        </w:rPr>
        <w:t xml:space="preserve">2023 </w:t>
      </w:r>
      <w:r w:rsidR="00B32E97" w:rsidRPr="004C6385">
        <w:rPr>
          <w:rFonts w:ascii="Calibri" w:hAnsi="Calibri" w:cs="Calibri"/>
          <w:sz w:val="22"/>
          <w:szCs w:val="22"/>
        </w:rPr>
        <w:t>was</w:t>
      </w:r>
      <w:r w:rsidRPr="004C6385">
        <w:rPr>
          <w:rFonts w:ascii="Calibri" w:hAnsi="Calibri" w:cs="Calibri"/>
          <w:sz w:val="22"/>
          <w:szCs w:val="22"/>
        </w:rPr>
        <w:t xml:space="preserve"> </w:t>
      </w:r>
      <w:r w:rsidR="00867E72" w:rsidRPr="004C6385">
        <w:rPr>
          <w:rFonts w:ascii="Calibri" w:hAnsi="Calibri" w:cs="Calibri"/>
          <w:sz w:val="22"/>
          <w:szCs w:val="22"/>
        </w:rPr>
        <w:t xml:space="preserve">reviewed and </w:t>
      </w:r>
      <w:r w:rsidR="00BF70CE" w:rsidRPr="004C6385">
        <w:rPr>
          <w:rFonts w:ascii="Calibri" w:hAnsi="Calibri" w:cs="Calibri"/>
          <w:sz w:val="22"/>
          <w:szCs w:val="22"/>
        </w:rPr>
        <w:t>noted</w:t>
      </w:r>
      <w:r w:rsidRPr="004C6385">
        <w:rPr>
          <w:rFonts w:ascii="Calibri" w:hAnsi="Calibri" w:cs="Calibri"/>
          <w:sz w:val="22"/>
          <w:szCs w:val="22"/>
        </w:rPr>
        <w:t xml:space="preserve">. </w:t>
      </w:r>
    </w:p>
    <w:p w14:paraId="26BD332C" w14:textId="3DC1DF14" w:rsidR="004C6385" w:rsidRPr="004C6385" w:rsidRDefault="00444E93" w:rsidP="008A3F7C">
      <w:pPr>
        <w:jc w:val="both"/>
        <w:rPr>
          <w:rFonts w:ascii="Calibri" w:hAnsi="Calibri" w:cs="Calibri"/>
          <w:sz w:val="22"/>
          <w:szCs w:val="22"/>
        </w:rPr>
      </w:pPr>
      <w:r w:rsidRPr="004C6385">
        <w:rPr>
          <w:rFonts w:ascii="Calibri" w:hAnsi="Calibri" w:cs="Calibri"/>
          <w:sz w:val="22"/>
          <w:szCs w:val="22"/>
        </w:rPr>
        <w:t>The Trade Sub-</w:t>
      </w:r>
      <w:r w:rsidR="00D13744">
        <w:rPr>
          <w:rFonts w:ascii="Calibri" w:hAnsi="Calibri" w:cs="Calibri"/>
          <w:sz w:val="22"/>
          <w:szCs w:val="22"/>
        </w:rPr>
        <w:t>C</w:t>
      </w:r>
      <w:r w:rsidRPr="004C6385">
        <w:rPr>
          <w:rFonts w:ascii="Calibri" w:hAnsi="Calibri" w:cs="Calibri"/>
          <w:sz w:val="22"/>
          <w:szCs w:val="22"/>
        </w:rPr>
        <w:t xml:space="preserve">ommittee Report from </w:t>
      </w:r>
      <w:r w:rsidR="004D2846" w:rsidRPr="004C6385">
        <w:rPr>
          <w:rFonts w:ascii="Calibri" w:hAnsi="Calibri" w:cs="Calibri"/>
          <w:sz w:val="22"/>
          <w:szCs w:val="22"/>
        </w:rPr>
        <w:t>2</w:t>
      </w:r>
      <w:r w:rsidR="00052828" w:rsidRPr="004C6385">
        <w:rPr>
          <w:rFonts w:ascii="Calibri" w:hAnsi="Calibri" w:cs="Calibri"/>
          <w:sz w:val="22"/>
          <w:szCs w:val="22"/>
        </w:rPr>
        <w:t xml:space="preserve">6 September </w:t>
      </w:r>
      <w:r w:rsidR="00DB0F49" w:rsidRPr="004C6385">
        <w:rPr>
          <w:rFonts w:ascii="Calibri" w:hAnsi="Calibri" w:cs="Calibri"/>
          <w:sz w:val="22"/>
          <w:szCs w:val="22"/>
        </w:rPr>
        <w:t>202</w:t>
      </w:r>
      <w:r w:rsidR="00BA3CCC" w:rsidRPr="004C6385">
        <w:rPr>
          <w:rFonts w:ascii="Calibri" w:hAnsi="Calibri" w:cs="Calibri"/>
          <w:sz w:val="22"/>
          <w:szCs w:val="22"/>
        </w:rPr>
        <w:t>3</w:t>
      </w:r>
      <w:r w:rsidRPr="004C6385">
        <w:rPr>
          <w:rFonts w:ascii="Calibri" w:hAnsi="Calibri" w:cs="Calibri"/>
          <w:sz w:val="22"/>
          <w:szCs w:val="22"/>
        </w:rPr>
        <w:t xml:space="preserve"> meeting was </w:t>
      </w:r>
      <w:r w:rsidR="00867E72" w:rsidRPr="004C6385">
        <w:rPr>
          <w:rFonts w:ascii="Calibri" w:hAnsi="Calibri" w:cs="Calibri"/>
          <w:sz w:val="22"/>
          <w:szCs w:val="22"/>
        </w:rPr>
        <w:t xml:space="preserve">reviewed and </w:t>
      </w:r>
      <w:r w:rsidRPr="004C6385">
        <w:rPr>
          <w:rFonts w:ascii="Calibri" w:hAnsi="Calibri" w:cs="Calibri"/>
          <w:sz w:val="22"/>
          <w:szCs w:val="22"/>
        </w:rPr>
        <w:t>noted.</w:t>
      </w:r>
      <w:r w:rsidR="001860C6" w:rsidRPr="004C6385">
        <w:rPr>
          <w:rFonts w:ascii="Calibri" w:hAnsi="Calibri" w:cs="Calibri"/>
          <w:sz w:val="22"/>
          <w:szCs w:val="22"/>
        </w:rPr>
        <w:t xml:space="preserve">  </w:t>
      </w:r>
    </w:p>
    <w:p w14:paraId="6CE45BD4" w14:textId="149341DC" w:rsidR="00786F11" w:rsidRPr="004C6385" w:rsidRDefault="004C6385" w:rsidP="008A3F7C">
      <w:pPr>
        <w:jc w:val="both"/>
        <w:rPr>
          <w:rFonts w:ascii="Calibri" w:hAnsi="Calibri" w:cs="Calibri"/>
          <w:sz w:val="22"/>
          <w:szCs w:val="22"/>
        </w:rPr>
      </w:pPr>
      <w:r w:rsidRPr="004C6385">
        <w:rPr>
          <w:rFonts w:ascii="Calibri" w:hAnsi="Calibri" w:cs="Calibri"/>
          <w:sz w:val="22"/>
          <w:szCs w:val="22"/>
        </w:rPr>
        <w:t>The ARAC Sub-</w:t>
      </w:r>
      <w:r w:rsidR="00D13744">
        <w:rPr>
          <w:rFonts w:ascii="Calibri" w:hAnsi="Calibri" w:cs="Calibri"/>
          <w:sz w:val="22"/>
          <w:szCs w:val="22"/>
        </w:rPr>
        <w:t>C</w:t>
      </w:r>
      <w:r w:rsidRPr="004C6385">
        <w:rPr>
          <w:rFonts w:ascii="Calibri" w:hAnsi="Calibri" w:cs="Calibri"/>
          <w:sz w:val="22"/>
          <w:szCs w:val="22"/>
        </w:rPr>
        <w:t xml:space="preserve">ommittee Report from 29 September </w:t>
      </w:r>
      <w:r w:rsidR="00D13744">
        <w:rPr>
          <w:rFonts w:ascii="Calibri" w:hAnsi="Calibri" w:cs="Calibri"/>
          <w:sz w:val="22"/>
          <w:szCs w:val="22"/>
        </w:rPr>
        <w:t xml:space="preserve">2023 </w:t>
      </w:r>
      <w:r w:rsidRPr="004C6385">
        <w:rPr>
          <w:rFonts w:ascii="Calibri" w:hAnsi="Calibri" w:cs="Calibri"/>
          <w:sz w:val="22"/>
          <w:szCs w:val="22"/>
        </w:rPr>
        <w:t>meeting was reviewed and noted.</w:t>
      </w:r>
      <w:r w:rsidR="00166DD6" w:rsidRPr="004C6385">
        <w:rPr>
          <w:rFonts w:ascii="Calibri" w:hAnsi="Calibri" w:cs="Calibri"/>
          <w:sz w:val="22"/>
          <w:szCs w:val="22"/>
        </w:rPr>
        <w:t xml:space="preserve"> </w:t>
      </w:r>
    </w:p>
    <w:p w14:paraId="36DA3521" w14:textId="77777777" w:rsidR="003A57D9" w:rsidRPr="004C6385" w:rsidRDefault="003A57D9" w:rsidP="008A3F7C">
      <w:pPr>
        <w:jc w:val="both"/>
        <w:rPr>
          <w:rFonts w:ascii="Calibri" w:hAnsi="Calibri" w:cs="Calibri"/>
          <w:sz w:val="22"/>
          <w:szCs w:val="22"/>
        </w:rPr>
      </w:pPr>
    </w:p>
    <w:p w14:paraId="17C4201D" w14:textId="5F357CCD" w:rsidR="00C81CF2" w:rsidRPr="004C6385" w:rsidRDefault="00185EA9" w:rsidP="008A3F7C">
      <w:pPr>
        <w:pStyle w:val="Header"/>
        <w:tabs>
          <w:tab w:val="left" w:pos="720"/>
        </w:tabs>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00A1616A" w:rsidRPr="004C6385">
        <w:rPr>
          <w:rFonts w:ascii="Calibri" w:hAnsi="Calibri" w:cs="Calibri"/>
          <w:sz w:val="22"/>
          <w:szCs w:val="22"/>
          <w:highlight w:val="lightGray"/>
        </w:rPr>
        <w:t>.0</w:t>
      </w:r>
      <w:r w:rsidR="0087242B" w:rsidRPr="004C6385">
        <w:rPr>
          <w:rFonts w:ascii="Calibri" w:hAnsi="Calibri" w:cs="Calibri"/>
          <w:sz w:val="22"/>
          <w:szCs w:val="22"/>
          <w:highlight w:val="lightGray"/>
        </w:rPr>
        <w:t>4</w:t>
      </w:r>
      <w:r w:rsidR="00444E93" w:rsidRPr="004C6385">
        <w:rPr>
          <w:rFonts w:ascii="Calibri" w:hAnsi="Calibri" w:cs="Calibri"/>
          <w:sz w:val="22"/>
          <w:szCs w:val="22"/>
          <w:highlight w:val="lightGray"/>
        </w:rPr>
        <w:t xml:space="preserve"> Operational </w:t>
      </w:r>
      <w:r w:rsidR="008E6A9D" w:rsidRPr="004C6385">
        <w:rPr>
          <w:rFonts w:ascii="Calibri" w:hAnsi="Calibri" w:cs="Calibri"/>
          <w:sz w:val="22"/>
          <w:szCs w:val="22"/>
          <w:highlight w:val="lightGray"/>
        </w:rPr>
        <w:t>Repor</w:t>
      </w:r>
      <w:r w:rsidR="00444E93" w:rsidRPr="004C6385">
        <w:rPr>
          <w:rFonts w:ascii="Calibri" w:hAnsi="Calibri" w:cs="Calibri"/>
          <w:sz w:val="22"/>
          <w:szCs w:val="22"/>
          <w:highlight w:val="lightGray"/>
        </w:rPr>
        <w:t>ts</w:t>
      </w:r>
    </w:p>
    <w:p w14:paraId="5FBB3E4C" w14:textId="77777777" w:rsidR="00E40BE5" w:rsidRPr="004C6385" w:rsidRDefault="00462E7E" w:rsidP="005132D3">
      <w:pPr>
        <w:pStyle w:val="Header"/>
        <w:tabs>
          <w:tab w:val="left" w:pos="720"/>
        </w:tabs>
        <w:jc w:val="both"/>
        <w:rPr>
          <w:rFonts w:ascii="Calibri" w:hAnsi="Calibri" w:cs="Calibri"/>
          <w:b/>
          <w:i/>
          <w:sz w:val="22"/>
          <w:szCs w:val="22"/>
        </w:rPr>
      </w:pPr>
      <w:r w:rsidRPr="004C6385">
        <w:rPr>
          <w:rFonts w:ascii="Calibri" w:hAnsi="Calibri" w:cs="Calibri"/>
          <w:b/>
          <w:i/>
          <w:sz w:val="22"/>
          <w:szCs w:val="22"/>
        </w:rPr>
        <w:t>Trade Progress Report</w:t>
      </w:r>
      <w:r w:rsidR="00C81CF2" w:rsidRPr="004C6385">
        <w:rPr>
          <w:rFonts w:ascii="Calibri" w:hAnsi="Calibri" w:cs="Calibri"/>
          <w:b/>
          <w:i/>
          <w:sz w:val="22"/>
          <w:szCs w:val="22"/>
        </w:rPr>
        <w:t xml:space="preserve"> </w:t>
      </w:r>
    </w:p>
    <w:p w14:paraId="1A575470" w14:textId="3DCAE393" w:rsidR="00416B30" w:rsidRPr="004C6385" w:rsidRDefault="008A5A76" w:rsidP="00AB7CDC">
      <w:pPr>
        <w:jc w:val="both"/>
        <w:rPr>
          <w:rFonts w:ascii="Calibri" w:hAnsi="Calibri" w:cs="Calibri"/>
          <w:bCs/>
        </w:rPr>
      </w:pPr>
      <w:r w:rsidRPr="004C6385">
        <w:rPr>
          <w:rFonts w:ascii="Calibri" w:hAnsi="Calibri" w:cs="Calibri"/>
          <w:iCs/>
          <w:sz w:val="22"/>
          <w:szCs w:val="22"/>
          <w:lang w:val="en-US"/>
        </w:rPr>
        <w:t xml:space="preserve">Mr </w:t>
      </w:r>
      <w:r w:rsidR="00611728" w:rsidRPr="004C6385">
        <w:rPr>
          <w:rFonts w:ascii="Calibri" w:hAnsi="Calibri" w:cs="Calibri"/>
          <w:iCs/>
          <w:sz w:val="22"/>
          <w:szCs w:val="22"/>
          <w:lang w:val="en-US"/>
        </w:rPr>
        <w:t>McCabrey</w:t>
      </w:r>
      <w:r w:rsidR="00DB0F49" w:rsidRPr="004C6385">
        <w:rPr>
          <w:rFonts w:ascii="Calibri" w:hAnsi="Calibri" w:cs="Calibri"/>
          <w:iCs/>
          <w:sz w:val="22"/>
          <w:szCs w:val="22"/>
          <w:lang w:val="en-US"/>
        </w:rPr>
        <w:t xml:space="preserve"> </w:t>
      </w:r>
      <w:r w:rsidRPr="004C6385">
        <w:rPr>
          <w:rFonts w:ascii="Calibri" w:hAnsi="Calibri" w:cs="Calibri"/>
          <w:iCs/>
          <w:sz w:val="22"/>
          <w:szCs w:val="22"/>
          <w:lang w:val="en-US"/>
        </w:rPr>
        <w:t>provided an overview of the Trade Progress Report</w:t>
      </w:r>
      <w:r w:rsidR="005417C6" w:rsidRPr="004C6385">
        <w:rPr>
          <w:rFonts w:ascii="Calibri" w:hAnsi="Calibri" w:cs="Calibri"/>
          <w:iCs/>
          <w:sz w:val="22"/>
          <w:szCs w:val="22"/>
          <w:lang w:val="en-US"/>
        </w:rPr>
        <w:t xml:space="preserve">.  </w:t>
      </w:r>
      <w:r w:rsidR="000A5E33" w:rsidRPr="004C6385">
        <w:rPr>
          <w:rFonts w:ascii="Calibri" w:hAnsi="Calibri" w:cs="Calibri"/>
          <w:iCs/>
          <w:sz w:val="22"/>
          <w:szCs w:val="22"/>
          <w:lang w:val="en-US"/>
        </w:rPr>
        <w:t>He updated on t</w:t>
      </w:r>
      <w:r w:rsidR="00872B41" w:rsidRPr="004C6385">
        <w:rPr>
          <w:rFonts w:ascii="Calibri" w:eastAsiaTheme="minorHAnsi" w:hAnsi="Calibri" w:cs="Calibri"/>
          <w:bCs/>
          <w:sz w:val="22"/>
          <w:szCs w:val="22"/>
        </w:rPr>
        <w:t>he Cross-Border Trad</w:t>
      </w:r>
      <w:r w:rsidR="000A5E33" w:rsidRPr="004C6385">
        <w:rPr>
          <w:rFonts w:ascii="Calibri" w:eastAsiaTheme="minorHAnsi" w:hAnsi="Calibri" w:cs="Calibri"/>
          <w:bCs/>
          <w:sz w:val="22"/>
          <w:szCs w:val="22"/>
        </w:rPr>
        <w:t>e Hub which</w:t>
      </w:r>
      <w:r w:rsidR="00C97557" w:rsidRPr="004C6385">
        <w:rPr>
          <w:rFonts w:ascii="Calibri" w:eastAsiaTheme="minorHAnsi" w:hAnsi="Calibri" w:cs="Calibri"/>
          <w:bCs/>
          <w:sz w:val="22"/>
          <w:szCs w:val="22"/>
        </w:rPr>
        <w:t xml:space="preserve"> </w:t>
      </w:r>
      <w:r w:rsidR="00872B41" w:rsidRPr="004C6385">
        <w:rPr>
          <w:rFonts w:ascii="Calibri" w:eastAsiaTheme="minorHAnsi" w:hAnsi="Calibri" w:cs="Calibri"/>
          <w:bCs/>
          <w:sz w:val="22"/>
          <w:szCs w:val="22"/>
        </w:rPr>
        <w:t>was launched at the ‘Unlocking New Cross-Border Trade Opportunities Conference’ held on 27</w:t>
      </w:r>
      <w:r w:rsidR="007375AB" w:rsidRPr="004C6385">
        <w:rPr>
          <w:rFonts w:ascii="Calibri" w:eastAsiaTheme="minorHAnsi" w:hAnsi="Calibri" w:cs="Calibri"/>
          <w:bCs/>
          <w:sz w:val="22"/>
          <w:szCs w:val="22"/>
        </w:rPr>
        <w:t xml:space="preserve"> </w:t>
      </w:r>
      <w:r w:rsidR="00872B41" w:rsidRPr="004C6385">
        <w:rPr>
          <w:rFonts w:ascii="Calibri" w:eastAsiaTheme="minorHAnsi" w:hAnsi="Calibri" w:cs="Calibri"/>
          <w:bCs/>
          <w:sz w:val="22"/>
          <w:szCs w:val="22"/>
        </w:rPr>
        <w:t>September. Minister Coveney launched the hub and the event was attended by over 200 representatives</w:t>
      </w:r>
      <w:r w:rsidR="0090520D" w:rsidRPr="004C6385">
        <w:rPr>
          <w:rFonts w:ascii="Calibri" w:eastAsiaTheme="minorHAnsi" w:hAnsi="Calibri" w:cs="Calibri"/>
          <w:bCs/>
          <w:sz w:val="22"/>
          <w:szCs w:val="22"/>
        </w:rPr>
        <w:t>.  A further event is planned for 22</w:t>
      </w:r>
      <w:r w:rsidR="007375AB" w:rsidRPr="004C6385">
        <w:rPr>
          <w:rFonts w:ascii="Calibri" w:eastAsiaTheme="minorHAnsi" w:hAnsi="Calibri" w:cs="Calibri"/>
          <w:bCs/>
          <w:sz w:val="22"/>
          <w:szCs w:val="22"/>
        </w:rPr>
        <w:t xml:space="preserve"> </w:t>
      </w:r>
      <w:r w:rsidR="0090520D" w:rsidRPr="004C6385">
        <w:rPr>
          <w:rFonts w:ascii="Calibri" w:eastAsiaTheme="minorHAnsi" w:hAnsi="Calibri" w:cs="Calibri"/>
          <w:bCs/>
          <w:sz w:val="22"/>
          <w:szCs w:val="22"/>
        </w:rPr>
        <w:t>November in Derry / Londonderry concentrating on Customs and VAT.</w:t>
      </w:r>
      <w:r w:rsidR="001A10E3" w:rsidRPr="004C6385">
        <w:rPr>
          <w:rFonts w:ascii="Calibri" w:eastAsiaTheme="minorHAnsi" w:hAnsi="Calibri" w:cs="Calibri"/>
          <w:bCs/>
          <w:sz w:val="22"/>
          <w:szCs w:val="22"/>
        </w:rPr>
        <w:t xml:space="preserve">  </w:t>
      </w:r>
      <w:r w:rsidR="001A10E3" w:rsidRPr="004C6385">
        <w:rPr>
          <w:rFonts w:ascii="Calibri" w:hAnsi="Calibri" w:cs="Calibri"/>
          <w:bCs/>
          <w:sz w:val="22"/>
          <w:szCs w:val="22"/>
        </w:rPr>
        <w:t>The Team</w:t>
      </w:r>
      <w:r w:rsidR="00B13941" w:rsidRPr="004C6385">
        <w:rPr>
          <w:rFonts w:ascii="Calibri" w:hAnsi="Calibri" w:cs="Calibri"/>
          <w:bCs/>
          <w:sz w:val="22"/>
          <w:szCs w:val="22"/>
        </w:rPr>
        <w:t xml:space="preserve"> are convening a specialist advisory group to ensure that messages to businesses across the island are accurate and co-ordinated between all relevant bodies.  This activity will continue to grow the service users. </w:t>
      </w:r>
      <w:r w:rsidR="00615F84" w:rsidRPr="004C6385">
        <w:rPr>
          <w:rFonts w:ascii="Calibri" w:hAnsi="Calibri" w:cs="Calibri"/>
          <w:bCs/>
          <w:sz w:val="22"/>
          <w:szCs w:val="22"/>
        </w:rPr>
        <w:t xml:space="preserve"> The pilot Cross Border Trade Export Pathway is currently administering 119 supports. Demand for the service is strong and alongside the Acumen programme it is a key accelerator to help businesses export cross-border for the first time.</w:t>
      </w:r>
      <w:r w:rsidR="001F5681" w:rsidRPr="004C6385">
        <w:rPr>
          <w:rFonts w:ascii="Calibri" w:hAnsi="Calibri" w:cs="Calibri"/>
          <w:bCs/>
          <w:sz w:val="22"/>
          <w:szCs w:val="22"/>
        </w:rPr>
        <w:t xml:space="preserve">  A dedicated First-Time Exporter Programme is also being developed to run alongside the Cross-Border Trade Export Pathway and it is intended that this project will be live next year.  </w:t>
      </w:r>
      <w:r w:rsidR="00BB5CA9" w:rsidRPr="004C6385">
        <w:rPr>
          <w:rFonts w:ascii="Calibri" w:hAnsi="Calibri" w:cs="Calibri"/>
          <w:bCs/>
          <w:sz w:val="22"/>
          <w:szCs w:val="22"/>
        </w:rPr>
        <w:t xml:space="preserve">In partnership with the Department for Economy Inclusivity Team, The Department for Community and Rural Development, Social Enterprise NI and Social Enterprise Republic of Ireland two dedicated ‘Cross-Border Trade Opportunity’ workshops </w:t>
      </w:r>
      <w:r w:rsidR="00AB7CDC" w:rsidRPr="004C6385">
        <w:rPr>
          <w:rFonts w:ascii="Calibri" w:hAnsi="Calibri" w:cs="Calibri"/>
          <w:bCs/>
          <w:sz w:val="22"/>
          <w:szCs w:val="22"/>
        </w:rPr>
        <w:t xml:space="preserve">are being delivered </w:t>
      </w:r>
      <w:r w:rsidR="00BB5CA9" w:rsidRPr="004C6385">
        <w:rPr>
          <w:rFonts w:ascii="Calibri" w:hAnsi="Calibri" w:cs="Calibri"/>
          <w:bCs/>
          <w:sz w:val="22"/>
          <w:szCs w:val="22"/>
        </w:rPr>
        <w:t>target</w:t>
      </w:r>
      <w:r w:rsidR="00AB7CDC" w:rsidRPr="004C6385">
        <w:rPr>
          <w:rFonts w:ascii="Calibri" w:hAnsi="Calibri" w:cs="Calibri"/>
          <w:bCs/>
          <w:sz w:val="22"/>
          <w:szCs w:val="22"/>
        </w:rPr>
        <w:t>ing</w:t>
      </w:r>
      <w:r w:rsidR="00BB5CA9" w:rsidRPr="004C6385">
        <w:rPr>
          <w:rFonts w:ascii="Calibri" w:hAnsi="Calibri" w:cs="Calibri"/>
          <w:bCs/>
          <w:sz w:val="22"/>
          <w:szCs w:val="22"/>
        </w:rPr>
        <w:t xml:space="preserve"> specifically at social enterprises with products or services suitable for trading cross-border. </w:t>
      </w:r>
      <w:r w:rsidR="00E236DE" w:rsidRPr="004C6385">
        <w:rPr>
          <w:rFonts w:ascii="Calibri" w:hAnsi="Calibri" w:cs="Calibri"/>
          <w:bCs/>
          <w:sz w:val="22"/>
          <w:szCs w:val="22"/>
        </w:rPr>
        <w:t>A</w:t>
      </w:r>
      <w:r w:rsidR="00BB5CA9" w:rsidRPr="004C6385">
        <w:rPr>
          <w:rFonts w:ascii="Calibri" w:hAnsi="Calibri" w:cs="Calibri"/>
          <w:bCs/>
          <w:sz w:val="22"/>
          <w:szCs w:val="22"/>
        </w:rPr>
        <w:t>wareness seminars relating to business readiness in the areas of Environmental, Social and</w:t>
      </w:r>
      <w:r w:rsidR="00BB5CA9" w:rsidRPr="004C6385">
        <w:rPr>
          <w:rFonts w:ascii="Calibri" w:hAnsi="Calibri" w:cs="Calibri"/>
          <w:b/>
          <w:sz w:val="22"/>
          <w:szCs w:val="22"/>
        </w:rPr>
        <w:t xml:space="preserve"> </w:t>
      </w:r>
      <w:r w:rsidR="00BB5CA9" w:rsidRPr="004C6385">
        <w:rPr>
          <w:rFonts w:ascii="Calibri" w:hAnsi="Calibri" w:cs="Calibri"/>
          <w:bCs/>
          <w:sz w:val="22"/>
          <w:szCs w:val="22"/>
        </w:rPr>
        <w:t>Governance (ESG</w:t>
      </w:r>
      <w:r w:rsidR="00BB5CA9" w:rsidRPr="004C6385">
        <w:rPr>
          <w:rFonts w:ascii="Calibri" w:hAnsi="Calibri" w:cs="Calibri"/>
          <w:b/>
          <w:sz w:val="22"/>
          <w:szCs w:val="22"/>
        </w:rPr>
        <w:t>)</w:t>
      </w:r>
      <w:r w:rsidR="00BB5CA9" w:rsidRPr="004C6385">
        <w:rPr>
          <w:rFonts w:ascii="Calibri" w:hAnsi="Calibri" w:cs="Calibri"/>
          <w:bCs/>
          <w:sz w:val="22"/>
          <w:szCs w:val="22"/>
        </w:rPr>
        <w:t>, framing how a cross-border dimension can help businesses meet these moral and regulatory obligations</w:t>
      </w:r>
      <w:r w:rsidR="00E236DE" w:rsidRPr="004C6385">
        <w:rPr>
          <w:rFonts w:ascii="Calibri" w:hAnsi="Calibri" w:cs="Calibri"/>
          <w:bCs/>
          <w:sz w:val="22"/>
          <w:szCs w:val="22"/>
        </w:rPr>
        <w:t xml:space="preserve"> are also in development</w:t>
      </w:r>
      <w:r w:rsidR="00BB5CA9" w:rsidRPr="004C6385">
        <w:rPr>
          <w:rFonts w:ascii="Calibri" w:hAnsi="Calibri" w:cs="Calibri"/>
          <w:bCs/>
        </w:rPr>
        <w:t xml:space="preserve">.  </w:t>
      </w:r>
    </w:p>
    <w:p w14:paraId="74203448" w14:textId="77777777" w:rsidR="00E236DE" w:rsidRPr="004C6385" w:rsidRDefault="00E236DE" w:rsidP="00AB7CDC">
      <w:pPr>
        <w:jc w:val="both"/>
        <w:rPr>
          <w:rFonts w:ascii="Calibri" w:hAnsi="Calibri" w:cs="Calibri"/>
          <w:bCs/>
          <w:sz w:val="22"/>
          <w:szCs w:val="22"/>
        </w:rPr>
      </w:pPr>
    </w:p>
    <w:p w14:paraId="58389B5F" w14:textId="77777777" w:rsidR="004C6385" w:rsidRPr="00197DE8" w:rsidRDefault="00DB7E10" w:rsidP="008A3F7C">
      <w:pPr>
        <w:pStyle w:val="Header"/>
        <w:tabs>
          <w:tab w:val="left" w:pos="720"/>
        </w:tabs>
        <w:jc w:val="both"/>
        <w:rPr>
          <w:rFonts w:ascii="Calibri" w:hAnsi="Calibri" w:cs="Calibri"/>
          <w:sz w:val="22"/>
          <w:szCs w:val="22"/>
        </w:rPr>
      </w:pPr>
      <w:r w:rsidRPr="00197DE8">
        <w:rPr>
          <w:rFonts w:ascii="Calibri" w:hAnsi="Calibri" w:cs="Calibri"/>
          <w:sz w:val="22"/>
          <w:szCs w:val="22"/>
        </w:rPr>
        <w:lastRenderedPageBreak/>
        <w:t xml:space="preserve">The Board reviewed and noted the Trade Progress Report and thanked Mr McCabrey for his update. </w:t>
      </w:r>
    </w:p>
    <w:p w14:paraId="7F208DB8" w14:textId="4B996EB3" w:rsidR="008D0ACB" w:rsidRPr="00197DE8" w:rsidRDefault="00DB7E10" w:rsidP="008A3F7C">
      <w:pPr>
        <w:pStyle w:val="Header"/>
        <w:tabs>
          <w:tab w:val="left" w:pos="720"/>
        </w:tabs>
        <w:jc w:val="both"/>
        <w:rPr>
          <w:rFonts w:ascii="Calibri" w:hAnsi="Calibri" w:cs="Calibri"/>
          <w:sz w:val="22"/>
          <w:szCs w:val="22"/>
        </w:rPr>
      </w:pPr>
      <w:r w:rsidRPr="00197DE8">
        <w:rPr>
          <w:rFonts w:ascii="Calibri" w:hAnsi="Calibri" w:cs="Calibri"/>
          <w:sz w:val="22"/>
          <w:szCs w:val="22"/>
        </w:rPr>
        <w:t xml:space="preserve"> </w:t>
      </w:r>
    </w:p>
    <w:p w14:paraId="21803816" w14:textId="16B95AFF" w:rsidR="00205F4B" w:rsidRPr="00197DE8" w:rsidRDefault="00462E7E" w:rsidP="00291111">
      <w:pPr>
        <w:pStyle w:val="Header"/>
        <w:tabs>
          <w:tab w:val="left" w:pos="720"/>
        </w:tabs>
        <w:jc w:val="both"/>
        <w:rPr>
          <w:rFonts w:ascii="Calibri" w:hAnsi="Calibri" w:cs="Calibri"/>
          <w:b/>
          <w:i/>
          <w:sz w:val="22"/>
          <w:szCs w:val="22"/>
        </w:rPr>
      </w:pPr>
      <w:r w:rsidRPr="00197DE8">
        <w:rPr>
          <w:rFonts w:ascii="Calibri" w:hAnsi="Calibri" w:cs="Calibri"/>
          <w:b/>
          <w:i/>
          <w:sz w:val="22"/>
          <w:szCs w:val="22"/>
        </w:rPr>
        <w:t>Innovation and Entrepreneurship Progress Report</w:t>
      </w:r>
      <w:r w:rsidR="00721D93" w:rsidRPr="00197DE8">
        <w:rPr>
          <w:rFonts w:ascii="Calibri" w:hAnsi="Calibri" w:cs="Calibri"/>
          <w:b/>
          <w:i/>
          <w:sz w:val="22"/>
          <w:szCs w:val="22"/>
        </w:rPr>
        <w:t xml:space="preserve"> </w:t>
      </w:r>
    </w:p>
    <w:p w14:paraId="19ACE9B0" w14:textId="78A2C269" w:rsidR="00DD4B4A" w:rsidRPr="00197DE8" w:rsidRDefault="00453AE1" w:rsidP="00DD4B4A">
      <w:pPr>
        <w:rPr>
          <w:rFonts w:ascii="Calibri" w:hAnsi="Calibri" w:cs="Calibri"/>
          <w:sz w:val="22"/>
          <w:szCs w:val="22"/>
        </w:rPr>
      </w:pPr>
      <w:r w:rsidRPr="00197DE8">
        <w:rPr>
          <w:rFonts w:ascii="Calibri" w:hAnsi="Calibri" w:cs="Calibri"/>
          <w:sz w:val="22"/>
          <w:szCs w:val="22"/>
        </w:rPr>
        <w:t>Ms Currie brief</w:t>
      </w:r>
      <w:r w:rsidR="00E9430F" w:rsidRPr="00197DE8">
        <w:rPr>
          <w:rFonts w:ascii="Calibri" w:hAnsi="Calibri" w:cs="Calibri"/>
          <w:sz w:val="22"/>
          <w:szCs w:val="22"/>
        </w:rPr>
        <w:t>ed</w:t>
      </w:r>
      <w:r w:rsidRPr="00197DE8">
        <w:rPr>
          <w:rFonts w:ascii="Calibri" w:hAnsi="Calibri" w:cs="Calibri"/>
          <w:sz w:val="22"/>
          <w:szCs w:val="22"/>
        </w:rPr>
        <w:t xml:space="preserve"> the Board on </w:t>
      </w:r>
      <w:r w:rsidR="00BF4DDD" w:rsidRPr="00197DE8">
        <w:rPr>
          <w:rFonts w:ascii="Calibri" w:hAnsi="Calibri" w:cs="Calibri"/>
          <w:sz w:val="22"/>
          <w:szCs w:val="22"/>
        </w:rPr>
        <w:t xml:space="preserve">current updates from the Innovation and Entrepreneurship team. </w:t>
      </w:r>
      <w:r w:rsidR="00DD4B4A" w:rsidRPr="00197DE8">
        <w:rPr>
          <w:rFonts w:ascii="Calibri" w:hAnsi="Calibri" w:cs="Calibri"/>
          <w:sz w:val="22"/>
          <w:szCs w:val="22"/>
        </w:rPr>
        <w:t xml:space="preserve">  The newly launched </w:t>
      </w:r>
      <w:r w:rsidR="00B55BE5">
        <w:rPr>
          <w:rFonts w:ascii="Calibri" w:hAnsi="Calibri" w:cs="Calibri"/>
          <w:sz w:val="22"/>
          <w:szCs w:val="22"/>
        </w:rPr>
        <w:t xml:space="preserve">Business </w:t>
      </w:r>
      <w:r w:rsidR="00DD4B4A" w:rsidRPr="00197DE8">
        <w:rPr>
          <w:rFonts w:ascii="Calibri" w:hAnsi="Calibri" w:cs="Calibri"/>
          <w:sz w:val="22"/>
          <w:szCs w:val="22"/>
        </w:rPr>
        <w:t>Explore &amp; Plan</w:t>
      </w:r>
      <w:r w:rsidR="00B55BE5">
        <w:rPr>
          <w:rFonts w:ascii="Calibri" w:hAnsi="Calibri" w:cs="Calibri"/>
          <w:sz w:val="22"/>
          <w:szCs w:val="22"/>
        </w:rPr>
        <w:t xml:space="preserve"> supports </w:t>
      </w:r>
      <w:r w:rsidR="00DD4B4A" w:rsidRPr="00197DE8">
        <w:rPr>
          <w:rFonts w:ascii="Calibri" w:hAnsi="Calibri" w:cs="Calibri"/>
          <w:sz w:val="22"/>
          <w:szCs w:val="22"/>
        </w:rPr>
        <w:t xml:space="preserve">are now open for applications with digital applications received through the ITI website. A database of over 60 academics/Industry Specialists has been developed.  Applications approved onto the Business Explorer register cover a wide range of specialisms in key areas including digitalisation and sustainability. Promotional activity is ongoing and initial applications have been received from SMEs seeking to explore and plan innovation activities.  The regional finals of the Seedcorn Investor Readiness competition took place in Limerick, Athlone, Dublin and Belfast, and are now complete with a diverse range of highly innovative companies from across the island progressing to finals.  The pilot SEIS / EIS programme which soft launched last month has been well received. A promotional campaign is about to commence that will further drive activity. </w:t>
      </w:r>
    </w:p>
    <w:p w14:paraId="3043F79E" w14:textId="69498148" w:rsidR="00E9430F" w:rsidRPr="00197DE8" w:rsidRDefault="00DD4B4A" w:rsidP="00DD4B4A">
      <w:pPr>
        <w:rPr>
          <w:rFonts w:ascii="Calibri" w:hAnsi="Calibri" w:cs="Calibri"/>
          <w:sz w:val="22"/>
          <w:szCs w:val="22"/>
        </w:rPr>
      </w:pPr>
      <w:r w:rsidRPr="00197DE8">
        <w:rPr>
          <w:rFonts w:ascii="Calibri" w:hAnsi="Calibri" w:cs="Calibri"/>
          <w:color w:val="000000" w:themeColor="text1"/>
          <w:sz w:val="22"/>
          <w:szCs w:val="22"/>
        </w:rPr>
        <w:t>The Co-Innovate programme completed on 30</w:t>
      </w:r>
      <w:r w:rsidRPr="00197DE8">
        <w:rPr>
          <w:rFonts w:ascii="Calibri" w:hAnsi="Calibri" w:cs="Calibri"/>
          <w:color w:val="000000" w:themeColor="text1"/>
          <w:sz w:val="22"/>
          <w:szCs w:val="22"/>
          <w:vertAlign w:val="superscript"/>
        </w:rPr>
        <w:t>th</w:t>
      </w:r>
      <w:r w:rsidRPr="00197DE8">
        <w:rPr>
          <w:rFonts w:ascii="Calibri" w:hAnsi="Calibri" w:cs="Calibri"/>
          <w:color w:val="000000" w:themeColor="text1"/>
          <w:sz w:val="22"/>
          <w:szCs w:val="22"/>
        </w:rPr>
        <w:t xml:space="preserve"> September. The programme evaluation has completed with very positive outcomes noted for the participant businesses and ITIs management of the delivery partnership.</w:t>
      </w:r>
    </w:p>
    <w:p w14:paraId="534AC2AC" w14:textId="7AC60B87" w:rsidR="00453AE1" w:rsidRPr="004C6385" w:rsidRDefault="00453AE1" w:rsidP="009E6202">
      <w:pPr>
        <w:pStyle w:val="Header"/>
        <w:tabs>
          <w:tab w:val="left" w:pos="720"/>
        </w:tabs>
        <w:jc w:val="both"/>
        <w:rPr>
          <w:rFonts w:ascii="Calibri" w:hAnsi="Calibri" w:cs="Calibri"/>
          <w:sz w:val="22"/>
          <w:szCs w:val="22"/>
        </w:rPr>
      </w:pPr>
    </w:p>
    <w:p w14:paraId="039ADA54" w14:textId="2165A3D4" w:rsidR="00205F4B" w:rsidRPr="004C6385" w:rsidRDefault="00205F4B" w:rsidP="008A3F7C">
      <w:pPr>
        <w:pStyle w:val="Header"/>
        <w:tabs>
          <w:tab w:val="left" w:pos="720"/>
        </w:tabs>
        <w:jc w:val="both"/>
        <w:rPr>
          <w:rFonts w:ascii="Calibri" w:hAnsi="Calibri" w:cs="Calibri"/>
          <w:b/>
          <w:i/>
          <w:sz w:val="22"/>
          <w:szCs w:val="22"/>
        </w:rPr>
      </w:pPr>
      <w:r w:rsidRPr="004C6385">
        <w:rPr>
          <w:rFonts w:ascii="Calibri" w:hAnsi="Calibri" w:cs="Calibri"/>
          <w:sz w:val="22"/>
          <w:szCs w:val="22"/>
        </w:rPr>
        <w:t xml:space="preserve">The Board reviewed and noted the Innovation and Entrepreneurship Progress Report. </w:t>
      </w:r>
    </w:p>
    <w:p w14:paraId="098DD1CB" w14:textId="77777777" w:rsidR="00205F4B" w:rsidRPr="004C6385" w:rsidRDefault="00205F4B" w:rsidP="008A3F7C">
      <w:pPr>
        <w:pStyle w:val="Header"/>
        <w:tabs>
          <w:tab w:val="left" w:pos="720"/>
        </w:tabs>
        <w:jc w:val="both"/>
        <w:rPr>
          <w:rFonts w:ascii="Calibri" w:hAnsi="Calibri" w:cs="Calibri"/>
          <w:b/>
          <w:i/>
          <w:sz w:val="22"/>
          <w:szCs w:val="22"/>
        </w:rPr>
      </w:pPr>
    </w:p>
    <w:p w14:paraId="76C1784E" w14:textId="77777777" w:rsidR="00BF6317" w:rsidRPr="004C6385" w:rsidRDefault="00EE0F50" w:rsidP="008A3F7C">
      <w:pPr>
        <w:pStyle w:val="Header"/>
        <w:tabs>
          <w:tab w:val="left" w:pos="720"/>
        </w:tabs>
        <w:jc w:val="both"/>
        <w:rPr>
          <w:rFonts w:ascii="Calibri" w:hAnsi="Calibri" w:cs="Calibri"/>
          <w:b/>
          <w:i/>
          <w:sz w:val="22"/>
          <w:szCs w:val="22"/>
          <w:lang w:val="en-US"/>
        </w:rPr>
      </w:pPr>
      <w:r w:rsidRPr="004C6385">
        <w:rPr>
          <w:rFonts w:ascii="Calibri" w:hAnsi="Calibri" w:cs="Calibri"/>
          <w:b/>
          <w:i/>
          <w:sz w:val="22"/>
          <w:szCs w:val="22"/>
          <w:lang w:val="en-US"/>
        </w:rPr>
        <w:t>Communications Report</w:t>
      </w:r>
    </w:p>
    <w:p w14:paraId="6D0D5667" w14:textId="2498AD90" w:rsidR="00BF6317" w:rsidRPr="004C6385" w:rsidRDefault="00AF5BA7" w:rsidP="008A3F7C">
      <w:pPr>
        <w:pStyle w:val="Header"/>
        <w:tabs>
          <w:tab w:val="left" w:pos="720"/>
        </w:tabs>
        <w:jc w:val="both"/>
        <w:rPr>
          <w:rFonts w:ascii="Calibri" w:hAnsi="Calibri" w:cs="Calibri"/>
          <w:b/>
          <w:i/>
          <w:sz w:val="22"/>
          <w:szCs w:val="22"/>
          <w:lang w:val="en-US"/>
        </w:rPr>
      </w:pPr>
      <w:r w:rsidRPr="004C6385">
        <w:rPr>
          <w:rFonts w:ascii="Calibri" w:hAnsi="Calibri" w:cs="Calibri"/>
          <w:sz w:val="22"/>
          <w:szCs w:val="22"/>
        </w:rPr>
        <w:t xml:space="preserve">Mr Robinson updated on Communications progress.  </w:t>
      </w:r>
    </w:p>
    <w:p w14:paraId="1BA6339E" w14:textId="51C723A5" w:rsidR="00444E93" w:rsidRPr="004C6385" w:rsidRDefault="00444E93" w:rsidP="008A3F7C">
      <w:pPr>
        <w:jc w:val="both"/>
        <w:rPr>
          <w:rFonts w:ascii="Calibri" w:hAnsi="Calibri" w:cs="Calibri"/>
          <w:sz w:val="22"/>
          <w:szCs w:val="22"/>
        </w:rPr>
      </w:pPr>
      <w:r w:rsidRPr="004C6385">
        <w:rPr>
          <w:rFonts w:ascii="Calibri" w:hAnsi="Calibri" w:cs="Calibri"/>
          <w:sz w:val="22"/>
          <w:szCs w:val="22"/>
        </w:rPr>
        <w:t xml:space="preserve">The Board </w:t>
      </w:r>
      <w:r w:rsidR="00867E72" w:rsidRPr="004C6385">
        <w:rPr>
          <w:rFonts w:ascii="Calibri" w:hAnsi="Calibri" w:cs="Calibri"/>
          <w:sz w:val="22"/>
          <w:szCs w:val="22"/>
        </w:rPr>
        <w:t xml:space="preserve">reviewed and </w:t>
      </w:r>
      <w:r w:rsidRPr="004C6385">
        <w:rPr>
          <w:rFonts w:ascii="Calibri" w:hAnsi="Calibri" w:cs="Calibri"/>
          <w:sz w:val="22"/>
          <w:szCs w:val="22"/>
        </w:rPr>
        <w:t xml:space="preserve">noted the Communications report. </w:t>
      </w:r>
    </w:p>
    <w:p w14:paraId="5FAF43CF" w14:textId="374ACDEB" w:rsidR="00A3551A" w:rsidRPr="004C6385" w:rsidRDefault="00A3551A" w:rsidP="008A3F7C">
      <w:pPr>
        <w:jc w:val="both"/>
        <w:rPr>
          <w:rFonts w:ascii="Calibri" w:hAnsi="Calibri" w:cs="Calibri"/>
          <w:sz w:val="22"/>
          <w:szCs w:val="22"/>
        </w:rPr>
      </w:pPr>
    </w:p>
    <w:p w14:paraId="485924F2" w14:textId="317D64CC" w:rsidR="00DF2581" w:rsidRPr="004C6385" w:rsidRDefault="00707381" w:rsidP="008A3F7C">
      <w:pPr>
        <w:ind w:hanging="11"/>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Pr="004C6385">
        <w:rPr>
          <w:rFonts w:ascii="Calibri" w:hAnsi="Calibri" w:cs="Calibri"/>
          <w:sz w:val="22"/>
          <w:szCs w:val="22"/>
          <w:highlight w:val="lightGray"/>
        </w:rPr>
        <w:t>.0</w:t>
      </w:r>
      <w:r w:rsidR="004F2740" w:rsidRPr="004C6385">
        <w:rPr>
          <w:rFonts w:ascii="Calibri" w:hAnsi="Calibri" w:cs="Calibri"/>
          <w:sz w:val="22"/>
          <w:szCs w:val="22"/>
          <w:highlight w:val="lightGray"/>
        </w:rPr>
        <w:t>5</w:t>
      </w:r>
      <w:r w:rsidR="004E02AB" w:rsidRPr="004C6385">
        <w:rPr>
          <w:rFonts w:ascii="Calibri" w:hAnsi="Calibri" w:cs="Calibri"/>
          <w:sz w:val="22"/>
          <w:szCs w:val="22"/>
          <w:highlight w:val="lightGray"/>
        </w:rPr>
        <w:t xml:space="preserve"> </w:t>
      </w:r>
      <w:r w:rsidR="004C6385" w:rsidRPr="004C6385">
        <w:rPr>
          <w:rFonts w:ascii="Calibri" w:hAnsi="Calibri" w:cs="Calibri"/>
          <w:sz w:val="22"/>
          <w:szCs w:val="22"/>
          <w:highlight w:val="lightGray"/>
        </w:rPr>
        <w:t xml:space="preserve">Business Plan </w:t>
      </w:r>
      <w:r w:rsidR="00DB13B5" w:rsidRPr="004C6385">
        <w:rPr>
          <w:rFonts w:ascii="Calibri" w:hAnsi="Calibri" w:cs="Calibri"/>
          <w:sz w:val="22"/>
          <w:szCs w:val="22"/>
        </w:rPr>
        <w:t xml:space="preserve"> </w:t>
      </w:r>
    </w:p>
    <w:p w14:paraId="04A1F6B1" w14:textId="24C2D7CD" w:rsidR="004C6385" w:rsidRPr="00197DE8" w:rsidRDefault="004C6385" w:rsidP="004C6385">
      <w:pPr>
        <w:jc w:val="both"/>
        <w:rPr>
          <w:rFonts w:ascii="Calibri" w:hAnsi="Calibri" w:cs="Calibri"/>
          <w:sz w:val="22"/>
          <w:szCs w:val="22"/>
        </w:rPr>
      </w:pPr>
      <w:r w:rsidRPr="00197DE8">
        <w:rPr>
          <w:rFonts w:ascii="Calibri" w:hAnsi="Calibri" w:cs="Calibri"/>
          <w:bCs/>
          <w:sz w:val="22"/>
          <w:szCs w:val="22"/>
        </w:rPr>
        <w:t>Mr Agnew</w:t>
      </w:r>
      <w:r w:rsidRPr="00197DE8">
        <w:rPr>
          <w:rFonts w:ascii="Calibri" w:hAnsi="Calibri" w:cs="Calibri"/>
          <w:sz w:val="22"/>
          <w:szCs w:val="22"/>
        </w:rPr>
        <w:t xml:space="preserve"> presented the draft 2024 Business Plan, noting that this would be the second year of the 2023-25 Corporate Plan. </w:t>
      </w:r>
      <w:r w:rsidR="00C2398C">
        <w:rPr>
          <w:rFonts w:ascii="Calibri" w:hAnsi="Calibri" w:cs="Calibri"/>
          <w:sz w:val="22"/>
          <w:szCs w:val="22"/>
        </w:rPr>
        <w:t xml:space="preserve"> </w:t>
      </w:r>
      <w:r w:rsidRPr="00C2398C">
        <w:rPr>
          <w:rFonts w:ascii="Calibri" w:hAnsi="Calibri" w:cs="Calibri"/>
          <w:sz w:val="22"/>
          <w:szCs w:val="22"/>
        </w:rPr>
        <w:t xml:space="preserve">The draft budget had been increased to £15.4m, as compared with the 2024 estimate of £15.0m included in the </w:t>
      </w:r>
      <w:r w:rsidR="00C2398C">
        <w:rPr>
          <w:rFonts w:ascii="Calibri" w:hAnsi="Calibri" w:cs="Calibri"/>
          <w:sz w:val="22"/>
          <w:szCs w:val="22"/>
        </w:rPr>
        <w:t xml:space="preserve">original </w:t>
      </w:r>
      <w:r w:rsidRPr="00C2398C">
        <w:rPr>
          <w:rFonts w:ascii="Calibri" w:hAnsi="Calibri" w:cs="Calibri"/>
          <w:sz w:val="22"/>
          <w:szCs w:val="22"/>
        </w:rPr>
        <w:t xml:space="preserve">Corporate Plan. He explained the process for approval by the Sponsor/Partner and Finance </w:t>
      </w:r>
      <w:r w:rsidR="00D205F4">
        <w:rPr>
          <w:rFonts w:ascii="Calibri" w:hAnsi="Calibri" w:cs="Calibri"/>
          <w:sz w:val="22"/>
          <w:szCs w:val="22"/>
        </w:rPr>
        <w:t>Departments and NSMC</w:t>
      </w:r>
      <w:r w:rsidRPr="00C2398C">
        <w:rPr>
          <w:rFonts w:ascii="Calibri" w:hAnsi="Calibri" w:cs="Calibri"/>
          <w:sz w:val="22"/>
          <w:szCs w:val="22"/>
        </w:rPr>
        <w:t>, and that it was hoped to present the Plan to the November Board Meeting for final approval, following</w:t>
      </w:r>
      <w:r w:rsidRPr="00197DE8">
        <w:rPr>
          <w:rFonts w:ascii="Calibri" w:hAnsi="Calibri" w:cs="Calibri"/>
          <w:sz w:val="22"/>
          <w:szCs w:val="22"/>
        </w:rPr>
        <w:t xml:space="preserve"> review by the Depts. </w:t>
      </w:r>
    </w:p>
    <w:p w14:paraId="73A9829A" w14:textId="77777777" w:rsidR="004C6385" w:rsidRPr="00197DE8" w:rsidRDefault="004C6385" w:rsidP="004C6385">
      <w:pPr>
        <w:jc w:val="both"/>
        <w:rPr>
          <w:rFonts w:ascii="Calibri" w:hAnsi="Calibri" w:cs="Calibri"/>
          <w:sz w:val="22"/>
          <w:szCs w:val="22"/>
        </w:rPr>
      </w:pPr>
    </w:p>
    <w:p w14:paraId="4D78F1D8" w14:textId="4BB4D704" w:rsidR="004C6385" w:rsidRPr="00197DE8" w:rsidRDefault="004C6385" w:rsidP="004C6385">
      <w:pPr>
        <w:jc w:val="both"/>
        <w:rPr>
          <w:rFonts w:ascii="Calibri" w:hAnsi="Calibri" w:cs="Calibri"/>
          <w:sz w:val="22"/>
          <w:szCs w:val="22"/>
        </w:rPr>
      </w:pPr>
      <w:r w:rsidRPr="00197DE8">
        <w:rPr>
          <w:rFonts w:ascii="Calibri" w:hAnsi="Calibri" w:cs="Calibri"/>
          <w:sz w:val="22"/>
          <w:szCs w:val="22"/>
        </w:rPr>
        <w:t xml:space="preserve">The Board agreed that the Plan could be circulated for approval in advance of the Board meeting, if required. </w:t>
      </w:r>
    </w:p>
    <w:p w14:paraId="7BC1D221" w14:textId="77777777" w:rsidR="004F2740" w:rsidRPr="004C6385" w:rsidRDefault="004F2740" w:rsidP="008A3F7C">
      <w:pPr>
        <w:ind w:hanging="11"/>
        <w:jc w:val="both"/>
        <w:rPr>
          <w:rFonts w:ascii="Calibri" w:hAnsi="Calibri" w:cs="Calibri"/>
          <w:sz w:val="22"/>
          <w:szCs w:val="22"/>
        </w:rPr>
      </w:pPr>
    </w:p>
    <w:p w14:paraId="72EEB440" w14:textId="6EB60A3D" w:rsidR="00C96392" w:rsidRPr="004C6385" w:rsidRDefault="004F2740" w:rsidP="008A3F7C">
      <w:pPr>
        <w:tabs>
          <w:tab w:val="left" w:pos="6849"/>
        </w:tabs>
        <w:jc w:val="both"/>
        <w:rPr>
          <w:rFonts w:ascii="Calibri" w:hAnsi="Calibri" w:cs="Calibri"/>
          <w:sz w:val="22"/>
          <w:szCs w:val="22"/>
        </w:rPr>
      </w:pPr>
      <w:r w:rsidRPr="004C6385">
        <w:rPr>
          <w:rFonts w:ascii="Calibri" w:hAnsi="Calibri" w:cs="Calibri"/>
          <w:sz w:val="22"/>
          <w:szCs w:val="22"/>
          <w:highlight w:val="lightGray"/>
        </w:rPr>
        <w:t>23</w:t>
      </w:r>
      <w:r w:rsidR="00844CBA" w:rsidRPr="004C6385">
        <w:rPr>
          <w:rFonts w:ascii="Calibri" w:hAnsi="Calibri" w:cs="Calibri"/>
          <w:sz w:val="22"/>
          <w:szCs w:val="22"/>
          <w:highlight w:val="lightGray"/>
        </w:rPr>
        <w:t>8</w:t>
      </w:r>
      <w:r w:rsidRPr="004C6385">
        <w:rPr>
          <w:rFonts w:ascii="Calibri" w:hAnsi="Calibri" w:cs="Calibri"/>
          <w:sz w:val="22"/>
          <w:szCs w:val="22"/>
          <w:highlight w:val="lightGray"/>
        </w:rPr>
        <w:t>.06 Governance and Financial Matters Report</w:t>
      </w:r>
    </w:p>
    <w:p w14:paraId="01388B7A" w14:textId="466631D8" w:rsidR="00697903" w:rsidRPr="004C6385" w:rsidRDefault="004F2740" w:rsidP="00697903">
      <w:pPr>
        <w:jc w:val="both"/>
        <w:rPr>
          <w:rFonts w:ascii="Calibri" w:hAnsi="Calibri" w:cs="Calibri"/>
          <w:sz w:val="22"/>
          <w:szCs w:val="22"/>
        </w:rPr>
      </w:pPr>
      <w:r w:rsidRPr="004C6385">
        <w:rPr>
          <w:rFonts w:ascii="Calibri" w:hAnsi="Calibri" w:cs="Calibri"/>
          <w:sz w:val="22"/>
          <w:szCs w:val="22"/>
        </w:rPr>
        <w:t xml:space="preserve">Mr Agnew </w:t>
      </w:r>
      <w:r w:rsidRPr="004C6385">
        <w:rPr>
          <w:rFonts w:ascii="Calibri" w:hAnsi="Calibri" w:cs="Calibri"/>
          <w:sz w:val="22"/>
          <w:szCs w:val="22"/>
          <w:lang w:val="en-US"/>
        </w:rPr>
        <w:t xml:space="preserve">presented an update on Governance and Financial matters.  </w:t>
      </w:r>
    </w:p>
    <w:p w14:paraId="714B75B3" w14:textId="35DF4CC3" w:rsidR="00697903" w:rsidRDefault="004C3AFA" w:rsidP="00697903">
      <w:pPr>
        <w:jc w:val="both"/>
        <w:rPr>
          <w:rFonts w:asciiTheme="minorHAnsi" w:hAnsiTheme="minorHAnsi"/>
          <w:sz w:val="22"/>
          <w:szCs w:val="22"/>
        </w:rPr>
      </w:pPr>
      <w:r>
        <w:rPr>
          <w:rFonts w:asciiTheme="minorHAnsi" w:hAnsiTheme="minorHAnsi" w:cstheme="minorHAnsi"/>
          <w:sz w:val="22"/>
          <w:szCs w:val="22"/>
        </w:rPr>
        <w:t xml:space="preserve">The 2022 external audit is at an advanced stage, and it is hoped that certification will be completed soon, however this is outside the control of the Body. To date, no significant audit issues have been raised with management. </w:t>
      </w:r>
      <w:r>
        <w:rPr>
          <w:rFonts w:asciiTheme="minorHAnsi" w:hAnsiTheme="minorHAnsi"/>
          <w:sz w:val="22"/>
          <w:szCs w:val="22"/>
        </w:rPr>
        <w:t xml:space="preserve">The findings from the audit of Communications and Data Protection, together with the results of the follow-up audit on the implementation of previous audit recommendations, and also the 2022/23 annual internal audit report, were reported to the ARAC meeting on 29 September. This completed the 3 year internal audit contract.  SCC Chartered Accountants were awarded the new internal audit contract and this commenced on 1 October.  </w:t>
      </w:r>
    </w:p>
    <w:p w14:paraId="53AC5B3E" w14:textId="77777777" w:rsidR="004C3AFA" w:rsidRDefault="004C3AFA" w:rsidP="004C3AFA">
      <w:pPr>
        <w:jc w:val="both"/>
        <w:rPr>
          <w:rFonts w:asciiTheme="minorHAnsi" w:hAnsiTheme="minorHAnsi" w:cstheme="minorHAnsi"/>
          <w:sz w:val="22"/>
          <w:szCs w:val="22"/>
        </w:rPr>
      </w:pPr>
      <w:r>
        <w:rPr>
          <w:rFonts w:asciiTheme="minorHAnsi" w:hAnsiTheme="minorHAnsi" w:cstheme="minorHAnsi"/>
          <w:sz w:val="22"/>
          <w:szCs w:val="22"/>
        </w:rPr>
        <w:t>The Resourcing Business Case remains with the Body’s Sponsor Departments and respective Finance departments.</w:t>
      </w:r>
    </w:p>
    <w:p w14:paraId="456A9856" w14:textId="340FD673" w:rsidR="004C3AFA" w:rsidRDefault="004C3AFA" w:rsidP="004C3AFA">
      <w:pPr>
        <w:jc w:val="both"/>
        <w:rPr>
          <w:rFonts w:ascii="Calibri" w:hAnsi="Calibri"/>
          <w:sz w:val="22"/>
          <w:szCs w:val="22"/>
        </w:rPr>
      </w:pPr>
      <w:r w:rsidRPr="00830AAC">
        <w:rPr>
          <w:rFonts w:ascii="Calibri" w:hAnsi="Calibri"/>
          <w:sz w:val="22"/>
          <w:szCs w:val="22"/>
        </w:rPr>
        <w:t>The terms of two Board members from N</w:t>
      </w:r>
      <w:r>
        <w:rPr>
          <w:rFonts w:ascii="Calibri" w:hAnsi="Calibri"/>
          <w:sz w:val="22"/>
          <w:szCs w:val="22"/>
        </w:rPr>
        <w:t xml:space="preserve">orthern </w:t>
      </w:r>
      <w:r w:rsidRPr="00830AAC">
        <w:rPr>
          <w:rFonts w:ascii="Calibri" w:hAnsi="Calibri"/>
          <w:sz w:val="22"/>
          <w:szCs w:val="22"/>
        </w:rPr>
        <w:t>Ireland expire</w:t>
      </w:r>
      <w:r>
        <w:rPr>
          <w:rFonts w:ascii="Calibri" w:hAnsi="Calibri"/>
          <w:sz w:val="22"/>
          <w:szCs w:val="22"/>
        </w:rPr>
        <w:t>d</w:t>
      </w:r>
      <w:r w:rsidRPr="00830AAC">
        <w:rPr>
          <w:rFonts w:ascii="Calibri" w:hAnsi="Calibri"/>
          <w:sz w:val="22"/>
          <w:szCs w:val="22"/>
        </w:rPr>
        <w:t xml:space="preserve"> in December 2021, which means the Body </w:t>
      </w:r>
      <w:r>
        <w:rPr>
          <w:rFonts w:ascii="Calibri" w:hAnsi="Calibri"/>
          <w:sz w:val="22"/>
          <w:szCs w:val="22"/>
        </w:rPr>
        <w:t>now has</w:t>
      </w:r>
      <w:r w:rsidRPr="00830AAC">
        <w:rPr>
          <w:rFonts w:ascii="Calibri" w:hAnsi="Calibri"/>
          <w:sz w:val="22"/>
          <w:szCs w:val="22"/>
        </w:rPr>
        <w:t xml:space="preserve"> nine Board members.  It is hoped that appointments will be made </w:t>
      </w:r>
      <w:r>
        <w:rPr>
          <w:rFonts w:ascii="Calibri" w:hAnsi="Calibri"/>
          <w:sz w:val="22"/>
          <w:szCs w:val="22"/>
        </w:rPr>
        <w:t>in the near future</w:t>
      </w:r>
      <w:r w:rsidRPr="00830AAC">
        <w:rPr>
          <w:rFonts w:ascii="Calibri" w:hAnsi="Calibri"/>
          <w:sz w:val="22"/>
          <w:szCs w:val="22"/>
        </w:rPr>
        <w:t xml:space="preserve"> to ensure the Body does not experience difficulties in achieving a board quorum.</w:t>
      </w:r>
    </w:p>
    <w:p w14:paraId="762D0E6B" w14:textId="398F22BF" w:rsidR="004C3AFA" w:rsidRPr="00AD337A" w:rsidRDefault="004C3AFA" w:rsidP="004C3AFA">
      <w:pPr>
        <w:jc w:val="both"/>
        <w:rPr>
          <w:rFonts w:ascii="Calibri" w:hAnsi="Calibri"/>
          <w:sz w:val="22"/>
          <w:szCs w:val="22"/>
        </w:rPr>
      </w:pPr>
      <w:r w:rsidRPr="00AD337A">
        <w:rPr>
          <w:rFonts w:ascii="Calibri" w:hAnsi="Calibri"/>
          <w:sz w:val="22"/>
          <w:szCs w:val="22"/>
        </w:rPr>
        <w:t>The 202</w:t>
      </w:r>
      <w:r>
        <w:rPr>
          <w:rFonts w:ascii="Calibri" w:hAnsi="Calibri"/>
          <w:sz w:val="22"/>
          <w:szCs w:val="22"/>
        </w:rPr>
        <w:t>3</w:t>
      </w:r>
      <w:r w:rsidRPr="00AD337A">
        <w:rPr>
          <w:rFonts w:ascii="Calibri" w:hAnsi="Calibri"/>
          <w:sz w:val="22"/>
          <w:szCs w:val="22"/>
        </w:rPr>
        <w:t xml:space="preserve"> Budget as per the Business Plan is £1</w:t>
      </w:r>
      <w:r>
        <w:rPr>
          <w:rFonts w:ascii="Calibri" w:hAnsi="Calibri"/>
          <w:sz w:val="22"/>
          <w:szCs w:val="22"/>
        </w:rPr>
        <w:t>4.5</w:t>
      </w:r>
      <w:r w:rsidRPr="00AD337A">
        <w:rPr>
          <w:rFonts w:ascii="Calibri" w:hAnsi="Calibri"/>
          <w:sz w:val="22"/>
          <w:szCs w:val="22"/>
        </w:rPr>
        <w:t>m.</w:t>
      </w:r>
      <w:r w:rsidRPr="004C3AFA">
        <w:rPr>
          <w:rFonts w:ascii="Calibri" w:hAnsi="Calibri"/>
          <w:sz w:val="22"/>
          <w:szCs w:val="22"/>
        </w:rPr>
        <w:t xml:space="preserve"> </w:t>
      </w:r>
      <w:r>
        <w:rPr>
          <w:rFonts w:ascii="Calibri" w:hAnsi="Calibri"/>
          <w:sz w:val="22"/>
          <w:szCs w:val="22"/>
        </w:rPr>
        <w:t>Achieving full spend of £14.5m as per Business Plan will be difficult with current resources and a challenging environment for programme spend in particular.</w:t>
      </w:r>
    </w:p>
    <w:p w14:paraId="48A05BAF" w14:textId="4AD21CCA" w:rsidR="004C3AFA" w:rsidRDefault="004C3AFA" w:rsidP="004C3AFA">
      <w:pPr>
        <w:jc w:val="both"/>
        <w:rPr>
          <w:rFonts w:ascii="Calibri" w:hAnsi="Calibri"/>
          <w:sz w:val="22"/>
          <w:szCs w:val="22"/>
        </w:rPr>
      </w:pPr>
      <w:r w:rsidRPr="00260420">
        <w:rPr>
          <w:rFonts w:asciiTheme="minorHAnsi" w:hAnsiTheme="minorHAnsi" w:cstheme="minorHAnsi"/>
          <w:sz w:val="22"/>
          <w:szCs w:val="22"/>
        </w:rPr>
        <w:t xml:space="preserve">The Body’s 2022 Business </w:t>
      </w:r>
      <w:r w:rsidRPr="003C5703">
        <w:rPr>
          <w:rFonts w:asciiTheme="minorHAnsi" w:hAnsiTheme="minorHAnsi" w:cstheme="minorHAnsi"/>
          <w:sz w:val="22"/>
          <w:szCs w:val="22"/>
        </w:rPr>
        <w:t xml:space="preserve">Plan </w:t>
      </w:r>
      <w:r>
        <w:rPr>
          <w:rFonts w:asciiTheme="minorHAnsi" w:hAnsiTheme="minorHAnsi" w:cstheme="minorHAnsi"/>
          <w:sz w:val="22"/>
          <w:szCs w:val="22"/>
        </w:rPr>
        <w:t>is awaiting approval by</w:t>
      </w:r>
      <w:r w:rsidRPr="00260420">
        <w:rPr>
          <w:rFonts w:asciiTheme="minorHAnsi" w:hAnsiTheme="minorHAnsi" w:cstheme="minorHAnsi"/>
          <w:sz w:val="22"/>
          <w:szCs w:val="22"/>
        </w:rPr>
        <w:t xml:space="preserve"> NSMC</w:t>
      </w:r>
      <w:r>
        <w:rPr>
          <w:rFonts w:ascii="Calibri" w:hAnsi="Calibri"/>
          <w:sz w:val="22"/>
          <w:szCs w:val="22"/>
        </w:rPr>
        <w:t xml:space="preserve">. The 2023 Business Plan is currently with the Sponsor/Partner departments for approval and has a total funding requirement of £14.5m, excluding pension payments. </w:t>
      </w:r>
    </w:p>
    <w:p w14:paraId="5290B246" w14:textId="7294347B" w:rsidR="004C3AFA" w:rsidRPr="004C6385" w:rsidRDefault="004C3AFA" w:rsidP="00697903">
      <w:pPr>
        <w:jc w:val="both"/>
        <w:rPr>
          <w:rFonts w:ascii="Calibri" w:hAnsi="Calibri" w:cs="Calibri"/>
          <w:sz w:val="22"/>
          <w:szCs w:val="22"/>
        </w:rPr>
      </w:pPr>
      <w:r>
        <w:rPr>
          <w:rFonts w:ascii="Calibri" w:hAnsi="Calibri"/>
          <w:sz w:val="22"/>
          <w:szCs w:val="22"/>
        </w:rPr>
        <w:t>The Body has now received final confirmation from DfE of the 2023/24 funding allocation. The DfE share of the 2023 Business Plan funding requirement</w:t>
      </w:r>
      <w:r w:rsidRPr="00414C92">
        <w:rPr>
          <w:rFonts w:ascii="Calibri" w:hAnsi="Calibri"/>
          <w:sz w:val="22"/>
          <w:szCs w:val="22"/>
        </w:rPr>
        <w:t xml:space="preserve"> is £4.9m.</w:t>
      </w:r>
      <w:r>
        <w:rPr>
          <w:rFonts w:ascii="Calibri" w:hAnsi="Calibri"/>
          <w:sz w:val="22"/>
          <w:szCs w:val="22"/>
        </w:rPr>
        <w:t xml:space="preserve">  </w:t>
      </w:r>
      <w:r w:rsidRPr="00414C92">
        <w:rPr>
          <w:rFonts w:ascii="Calibri" w:hAnsi="Calibri"/>
          <w:sz w:val="22"/>
          <w:szCs w:val="22"/>
        </w:rPr>
        <w:t>DETE has confirmed €11.6m funding for 2023 which will meet its share of the 2023 budget.</w:t>
      </w:r>
    </w:p>
    <w:p w14:paraId="5E299754" w14:textId="6C2F5FF4" w:rsidR="00C96392" w:rsidRPr="004C6385" w:rsidRDefault="00C96392" w:rsidP="008A3F7C">
      <w:pPr>
        <w:tabs>
          <w:tab w:val="left" w:pos="6849"/>
        </w:tabs>
        <w:jc w:val="both"/>
        <w:rPr>
          <w:rFonts w:ascii="Calibri" w:hAnsi="Calibri" w:cs="Calibri"/>
          <w:sz w:val="22"/>
          <w:szCs w:val="22"/>
        </w:rPr>
      </w:pPr>
    </w:p>
    <w:p w14:paraId="34B3F459" w14:textId="77777777" w:rsidR="00353BBF" w:rsidRPr="004C6385" w:rsidRDefault="00353BBF" w:rsidP="00353BBF">
      <w:pPr>
        <w:tabs>
          <w:tab w:val="left" w:pos="6849"/>
        </w:tabs>
        <w:jc w:val="both"/>
        <w:rPr>
          <w:rFonts w:ascii="Calibri" w:hAnsi="Calibri" w:cs="Calibri"/>
          <w:sz w:val="22"/>
          <w:szCs w:val="22"/>
        </w:rPr>
      </w:pPr>
      <w:r w:rsidRPr="004C6385">
        <w:rPr>
          <w:rFonts w:ascii="Calibri" w:hAnsi="Calibri" w:cs="Calibri"/>
          <w:sz w:val="22"/>
          <w:szCs w:val="22"/>
        </w:rPr>
        <w:t xml:space="preserve">The Board noted the Governance and Financial Matters Report. </w:t>
      </w:r>
    </w:p>
    <w:p w14:paraId="5FCEB3F1" w14:textId="55024E05" w:rsidR="00BE3F88" w:rsidRPr="004C6385" w:rsidRDefault="00BE3F88" w:rsidP="008A3F7C">
      <w:pPr>
        <w:tabs>
          <w:tab w:val="left" w:pos="6849"/>
        </w:tabs>
        <w:jc w:val="both"/>
        <w:rPr>
          <w:rFonts w:ascii="Calibri" w:hAnsi="Calibri" w:cs="Calibri"/>
          <w:sz w:val="22"/>
          <w:szCs w:val="22"/>
        </w:rPr>
      </w:pPr>
    </w:p>
    <w:p w14:paraId="48ACDA4B" w14:textId="156BB4E7" w:rsidR="0080670E" w:rsidRPr="004C6385" w:rsidRDefault="0080670E" w:rsidP="0080670E">
      <w:pPr>
        <w:tabs>
          <w:tab w:val="left" w:pos="6849"/>
        </w:tabs>
        <w:jc w:val="both"/>
        <w:rPr>
          <w:rFonts w:ascii="Calibri" w:hAnsi="Calibri" w:cs="Calibri"/>
          <w:b/>
          <w:sz w:val="22"/>
          <w:szCs w:val="22"/>
        </w:rPr>
      </w:pPr>
      <w:r w:rsidRPr="004C6385">
        <w:rPr>
          <w:rFonts w:ascii="Calibri" w:hAnsi="Calibri" w:cs="Calibri"/>
          <w:sz w:val="22"/>
          <w:szCs w:val="22"/>
        </w:rPr>
        <w:t xml:space="preserve">There are no requests </w:t>
      </w:r>
      <w:r w:rsidR="00151932">
        <w:rPr>
          <w:rFonts w:ascii="Calibri" w:hAnsi="Calibri" w:cs="Calibri"/>
          <w:sz w:val="22"/>
          <w:szCs w:val="22"/>
        </w:rPr>
        <w:t>variations to letters of appointment</w:t>
      </w:r>
      <w:r w:rsidR="008441A3">
        <w:rPr>
          <w:rFonts w:ascii="Calibri" w:hAnsi="Calibri" w:cs="Calibri"/>
          <w:sz w:val="22"/>
          <w:szCs w:val="22"/>
        </w:rPr>
        <w:t xml:space="preserve"> and </w:t>
      </w:r>
      <w:r w:rsidR="003C5B85">
        <w:rPr>
          <w:rFonts w:ascii="Calibri" w:hAnsi="Calibri" w:cs="Calibri"/>
          <w:sz w:val="22"/>
          <w:szCs w:val="22"/>
        </w:rPr>
        <w:t>a number of</w:t>
      </w:r>
      <w:r w:rsidR="008441A3">
        <w:rPr>
          <w:rFonts w:ascii="Calibri" w:hAnsi="Calibri" w:cs="Calibri"/>
          <w:sz w:val="22"/>
          <w:szCs w:val="22"/>
        </w:rPr>
        <w:t xml:space="preserve"> </w:t>
      </w:r>
      <w:r w:rsidR="003C5B85">
        <w:rPr>
          <w:rFonts w:ascii="Calibri" w:hAnsi="Calibri" w:cs="Calibri"/>
          <w:sz w:val="22"/>
          <w:szCs w:val="22"/>
        </w:rPr>
        <w:t>requests</w:t>
      </w:r>
      <w:r w:rsidR="004C3AFA" w:rsidRPr="008441A3">
        <w:rPr>
          <w:rFonts w:ascii="Calibri" w:hAnsi="Calibri" w:cs="Calibri"/>
          <w:sz w:val="22"/>
          <w:szCs w:val="22"/>
        </w:rPr>
        <w:t xml:space="preserve"> to go to Tender</w:t>
      </w:r>
      <w:r w:rsidR="008441A3" w:rsidRPr="008441A3">
        <w:rPr>
          <w:rFonts w:ascii="Calibri" w:hAnsi="Calibri" w:cs="Calibri"/>
          <w:sz w:val="22"/>
          <w:szCs w:val="22"/>
        </w:rPr>
        <w:t>.</w:t>
      </w:r>
    </w:p>
    <w:p w14:paraId="25949CD6" w14:textId="57551B35" w:rsidR="006E264F" w:rsidRDefault="004C3AFA" w:rsidP="008441A3">
      <w:pPr>
        <w:ind w:right="372"/>
        <w:jc w:val="both"/>
        <w:rPr>
          <w:rFonts w:ascii="Calibri" w:hAnsi="Calibri" w:cs="Calibri"/>
          <w:sz w:val="22"/>
          <w:szCs w:val="22"/>
        </w:rPr>
      </w:pPr>
      <w:r>
        <w:rPr>
          <w:rFonts w:asciiTheme="minorHAnsi" w:hAnsiTheme="minorHAnsi" w:cstheme="minorHAnsi"/>
          <w:sz w:val="22"/>
          <w:szCs w:val="22"/>
        </w:rPr>
        <w:t xml:space="preserve">InterTradeIreland is seeking to procure </w:t>
      </w:r>
      <w:r w:rsidR="0068376D">
        <w:rPr>
          <w:rFonts w:asciiTheme="minorHAnsi" w:hAnsiTheme="minorHAnsi" w:cstheme="minorHAnsi"/>
          <w:sz w:val="22"/>
          <w:szCs w:val="22"/>
        </w:rPr>
        <w:t xml:space="preserve">a </w:t>
      </w:r>
      <w:r>
        <w:rPr>
          <w:rFonts w:asciiTheme="minorHAnsi" w:hAnsiTheme="minorHAnsi" w:cstheme="minorHAnsi"/>
          <w:sz w:val="22"/>
          <w:szCs w:val="22"/>
        </w:rPr>
        <w:t>PR agency to support its strategic objectives and ambitions, including the need to increase its voice of authority in the Republic of Ireland market.</w:t>
      </w:r>
      <w:r w:rsidR="00151932">
        <w:rPr>
          <w:rFonts w:asciiTheme="minorHAnsi" w:hAnsiTheme="minorHAnsi" w:cstheme="minorHAnsi"/>
          <w:sz w:val="22"/>
          <w:szCs w:val="22"/>
        </w:rPr>
        <w:t xml:space="preserve">  </w:t>
      </w:r>
      <w:r w:rsidRPr="00E4621E">
        <w:rPr>
          <w:rFonts w:asciiTheme="minorHAnsi" w:hAnsiTheme="minorHAnsi" w:cstheme="minorHAnsi"/>
          <w:sz w:val="22"/>
          <w:szCs w:val="22"/>
        </w:rPr>
        <w:t>The</w:t>
      </w:r>
      <w:r>
        <w:rPr>
          <w:rFonts w:asciiTheme="minorHAnsi" w:hAnsiTheme="minorHAnsi" w:cstheme="minorHAnsi"/>
          <w:sz w:val="22"/>
          <w:szCs w:val="22"/>
        </w:rPr>
        <w:t xml:space="preserve"> Body is currently not in contract with a PR agency. </w:t>
      </w:r>
      <w:r w:rsidR="008441A3">
        <w:rPr>
          <w:rFonts w:asciiTheme="minorHAnsi" w:hAnsiTheme="minorHAnsi" w:cstheme="minorHAnsi"/>
          <w:sz w:val="22"/>
          <w:szCs w:val="22"/>
        </w:rPr>
        <w:t xml:space="preserve"> </w:t>
      </w:r>
      <w:r w:rsidR="0080670E" w:rsidRPr="004C6385">
        <w:rPr>
          <w:rFonts w:ascii="Calibri" w:hAnsi="Calibri" w:cs="Calibri"/>
          <w:sz w:val="22"/>
          <w:szCs w:val="22"/>
        </w:rPr>
        <w:t xml:space="preserve">The </w:t>
      </w:r>
      <w:r w:rsidR="00B96D0F" w:rsidRPr="004C6385">
        <w:rPr>
          <w:rFonts w:ascii="Calibri" w:hAnsi="Calibri" w:cs="Calibri"/>
          <w:sz w:val="22"/>
          <w:szCs w:val="22"/>
        </w:rPr>
        <w:t xml:space="preserve">Board </w:t>
      </w:r>
      <w:r w:rsidR="006E264F" w:rsidRPr="004C6385">
        <w:rPr>
          <w:rFonts w:ascii="Calibri" w:hAnsi="Calibri" w:cs="Calibri"/>
          <w:sz w:val="22"/>
          <w:szCs w:val="22"/>
        </w:rPr>
        <w:t>reviewed the</w:t>
      </w:r>
      <w:r>
        <w:rPr>
          <w:rFonts w:ascii="Calibri" w:hAnsi="Calibri" w:cs="Calibri"/>
          <w:sz w:val="22"/>
          <w:szCs w:val="22"/>
        </w:rPr>
        <w:t xml:space="preserve"> permission to</w:t>
      </w:r>
      <w:r w:rsidR="006E264F" w:rsidRPr="004C6385">
        <w:rPr>
          <w:rFonts w:ascii="Calibri" w:hAnsi="Calibri" w:cs="Calibri"/>
          <w:sz w:val="22"/>
          <w:szCs w:val="22"/>
        </w:rPr>
        <w:t xml:space="preserve"> </w:t>
      </w:r>
      <w:r>
        <w:rPr>
          <w:rFonts w:ascii="Calibri" w:hAnsi="Calibri" w:cs="Calibri"/>
          <w:sz w:val="22"/>
          <w:szCs w:val="22"/>
        </w:rPr>
        <w:t>tender</w:t>
      </w:r>
      <w:r w:rsidR="006E264F" w:rsidRPr="004C6385">
        <w:rPr>
          <w:rFonts w:ascii="Calibri" w:hAnsi="Calibri" w:cs="Calibri"/>
          <w:sz w:val="22"/>
          <w:szCs w:val="22"/>
        </w:rPr>
        <w:t xml:space="preserve"> </w:t>
      </w:r>
      <w:r>
        <w:rPr>
          <w:rFonts w:ascii="Calibri" w:hAnsi="Calibri" w:cs="Calibri"/>
          <w:sz w:val="22"/>
          <w:szCs w:val="22"/>
        </w:rPr>
        <w:t xml:space="preserve">for PR agency support and </w:t>
      </w:r>
      <w:r w:rsidR="00B96D0F" w:rsidRPr="004C6385">
        <w:rPr>
          <w:rFonts w:ascii="Calibri" w:hAnsi="Calibri" w:cs="Calibri"/>
          <w:sz w:val="22"/>
          <w:szCs w:val="22"/>
        </w:rPr>
        <w:t>approved</w:t>
      </w:r>
      <w:r>
        <w:rPr>
          <w:rFonts w:ascii="Calibri" w:hAnsi="Calibri" w:cs="Calibri"/>
          <w:sz w:val="22"/>
          <w:szCs w:val="22"/>
        </w:rPr>
        <w:t>.</w:t>
      </w:r>
    </w:p>
    <w:p w14:paraId="45D5A848" w14:textId="2E6EC698" w:rsidR="004C3AFA" w:rsidRDefault="004C3AFA" w:rsidP="006E264F">
      <w:pPr>
        <w:jc w:val="both"/>
        <w:rPr>
          <w:rFonts w:ascii="Calibri" w:hAnsi="Calibri" w:cs="Calibri"/>
          <w:sz w:val="22"/>
          <w:szCs w:val="22"/>
        </w:rPr>
      </w:pPr>
    </w:p>
    <w:p w14:paraId="01A9F422" w14:textId="6A306A3A" w:rsidR="004C3AFA" w:rsidRPr="004C6385" w:rsidRDefault="004C3AFA" w:rsidP="008441A3">
      <w:pPr>
        <w:pStyle w:val="Header"/>
        <w:rPr>
          <w:rFonts w:ascii="Calibri" w:hAnsi="Calibri" w:cs="Calibri"/>
          <w:sz w:val="22"/>
          <w:szCs w:val="22"/>
        </w:rPr>
      </w:pPr>
      <w:r>
        <w:rPr>
          <w:rFonts w:ascii="Calibri" w:hAnsi="Calibri" w:cs="Calibri"/>
          <w:sz w:val="22"/>
          <w:szCs w:val="22"/>
        </w:rPr>
        <w:t>Permission is sought from the Board to tender</w:t>
      </w:r>
      <w:r w:rsidRPr="004C3AFA">
        <w:rPr>
          <w:rFonts w:ascii="Calibri" w:hAnsi="Calibri" w:cs="Calibri"/>
          <w:sz w:val="22"/>
          <w:szCs w:val="22"/>
        </w:rPr>
        <w:t xml:space="preserve"> </w:t>
      </w:r>
      <w:r>
        <w:rPr>
          <w:rFonts w:ascii="Calibri" w:hAnsi="Calibri" w:cs="Calibri"/>
          <w:sz w:val="22"/>
          <w:szCs w:val="22"/>
        </w:rPr>
        <w:t>for specialist support for its policy engagement work, in particular to develop its presence in stakeholder and policy networks in Ireland.</w:t>
      </w:r>
      <w:r w:rsidR="00151932">
        <w:rPr>
          <w:rFonts w:ascii="Calibri" w:hAnsi="Calibri" w:cs="Calibri"/>
          <w:sz w:val="22"/>
          <w:szCs w:val="22"/>
        </w:rPr>
        <w:t xml:space="preserve">  </w:t>
      </w:r>
      <w:r>
        <w:rPr>
          <w:rFonts w:ascii="Calibri" w:hAnsi="Calibri" w:cs="Calibri"/>
          <w:sz w:val="22"/>
          <w:szCs w:val="22"/>
        </w:rPr>
        <w:t>The Board reviewed the permission to tender for specialist support for its policy engagement work</w:t>
      </w:r>
      <w:r w:rsidR="00151932">
        <w:rPr>
          <w:rFonts w:ascii="Calibri" w:hAnsi="Calibri" w:cs="Calibri"/>
          <w:sz w:val="22"/>
          <w:szCs w:val="22"/>
        </w:rPr>
        <w:t xml:space="preserve"> and approved</w:t>
      </w:r>
      <w:r w:rsidR="00197DE8">
        <w:rPr>
          <w:rFonts w:ascii="Calibri" w:hAnsi="Calibri" w:cs="Calibri"/>
          <w:sz w:val="22"/>
          <w:szCs w:val="22"/>
        </w:rPr>
        <w:t>.</w:t>
      </w:r>
    </w:p>
    <w:p w14:paraId="31B1E2AF" w14:textId="01B1F2B7" w:rsidR="00B96D0F" w:rsidRDefault="00B96D0F" w:rsidP="008A3F7C">
      <w:pPr>
        <w:jc w:val="both"/>
        <w:rPr>
          <w:rFonts w:ascii="Calibri" w:hAnsi="Calibri" w:cs="Calibri"/>
          <w:sz w:val="22"/>
          <w:szCs w:val="22"/>
        </w:rPr>
      </w:pPr>
    </w:p>
    <w:p w14:paraId="2E4F77A4" w14:textId="3207029D" w:rsidR="00151932" w:rsidRPr="00151932" w:rsidRDefault="00151932" w:rsidP="00151932">
      <w:pPr>
        <w:ind w:right="372"/>
        <w:jc w:val="both"/>
        <w:rPr>
          <w:rFonts w:asciiTheme="minorHAnsi" w:hAnsiTheme="minorHAnsi" w:cstheme="minorHAnsi"/>
          <w:sz w:val="22"/>
          <w:szCs w:val="22"/>
        </w:rPr>
      </w:pPr>
      <w:r>
        <w:rPr>
          <w:rFonts w:ascii="Calibri" w:hAnsi="Calibri" w:cs="Calibri"/>
          <w:sz w:val="22"/>
          <w:szCs w:val="22"/>
        </w:rPr>
        <w:t xml:space="preserve">Permission is sought from the Board to tender for </w:t>
      </w:r>
      <w:r w:rsidRPr="00190E63">
        <w:rPr>
          <w:rFonts w:ascii="Calibri" w:hAnsi="Calibri" w:cs="Calibri"/>
          <w:sz w:val="22"/>
          <w:szCs w:val="22"/>
          <w:lang w:eastAsia="en-GB"/>
        </w:rPr>
        <w:t xml:space="preserve">additional specialist </w:t>
      </w:r>
      <w:r>
        <w:rPr>
          <w:rFonts w:ascii="Calibri" w:hAnsi="Calibri" w:cs="Calibri"/>
          <w:sz w:val="22"/>
          <w:szCs w:val="22"/>
          <w:lang w:eastAsia="en-GB"/>
        </w:rPr>
        <w:t xml:space="preserve">independent Economist </w:t>
      </w:r>
      <w:r w:rsidRPr="00190E63">
        <w:rPr>
          <w:rFonts w:ascii="Calibri" w:hAnsi="Calibri" w:cs="Calibri"/>
          <w:sz w:val="22"/>
          <w:szCs w:val="22"/>
          <w:lang w:eastAsia="en-GB"/>
        </w:rPr>
        <w:t xml:space="preserve">support </w:t>
      </w:r>
      <w:r>
        <w:rPr>
          <w:rFonts w:ascii="Calibri" w:hAnsi="Calibri" w:cs="Calibri"/>
          <w:sz w:val="22"/>
          <w:szCs w:val="22"/>
          <w:lang w:eastAsia="en-GB"/>
        </w:rPr>
        <w:t xml:space="preserve">to enhance </w:t>
      </w:r>
      <w:r>
        <w:rPr>
          <w:rFonts w:ascii="Calibri" w:hAnsi="Calibri" w:cs="Calibri"/>
          <w:sz w:val="22"/>
          <w:szCs w:val="22"/>
        </w:rPr>
        <w:t>InterTradeIreland’s</w:t>
      </w:r>
      <w:r w:rsidRPr="008C0980">
        <w:rPr>
          <w:rFonts w:ascii="Calibri" w:hAnsi="Calibri" w:cs="Calibri"/>
          <w:sz w:val="22"/>
          <w:szCs w:val="22"/>
        </w:rPr>
        <w:t xml:space="preserve"> voice of authority </w:t>
      </w:r>
      <w:r>
        <w:rPr>
          <w:rFonts w:ascii="Calibri" w:hAnsi="Calibri" w:cs="Calibri"/>
          <w:sz w:val="22"/>
          <w:szCs w:val="22"/>
        </w:rPr>
        <w:t>in</w:t>
      </w:r>
      <w:r w:rsidR="008441A3">
        <w:rPr>
          <w:rFonts w:ascii="Calibri" w:hAnsi="Calibri" w:cs="Calibri"/>
          <w:sz w:val="22"/>
          <w:szCs w:val="22"/>
        </w:rPr>
        <w:t xml:space="preserve"> </w:t>
      </w:r>
      <w:r w:rsidRPr="00E83BBE">
        <w:rPr>
          <w:rFonts w:ascii="Calibri" w:hAnsi="Calibri" w:cs="Calibri"/>
          <w:sz w:val="22"/>
          <w:szCs w:val="22"/>
        </w:rPr>
        <w:t>positioning and promotion of the All Island Business Monitor</w:t>
      </w:r>
      <w:r>
        <w:rPr>
          <w:rFonts w:ascii="Calibri" w:hAnsi="Calibri" w:cs="Calibri"/>
          <w:sz w:val="22"/>
          <w:szCs w:val="22"/>
        </w:rPr>
        <w:t xml:space="preserve"> and </w:t>
      </w:r>
      <w:r w:rsidRPr="008B13CB">
        <w:rPr>
          <w:rFonts w:ascii="Calibri" w:hAnsi="Calibri" w:cs="Calibri"/>
          <w:sz w:val="22"/>
          <w:szCs w:val="22"/>
        </w:rPr>
        <w:t xml:space="preserve">cross-border </w:t>
      </w:r>
      <w:r>
        <w:rPr>
          <w:rFonts w:ascii="Calibri" w:hAnsi="Calibri" w:cs="Calibri"/>
          <w:sz w:val="22"/>
          <w:szCs w:val="22"/>
        </w:rPr>
        <w:t>t</w:t>
      </w:r>
      <w:r w:rsidRPr="008B13CB">
        <w:rPr>
          <w:rFonts w:ascii="Calibri" w:hAnsi="Calibri" w:cs="Calibri"/>
          <w:sz w:val="22"/>
          <w:szCs w:val="22"/>
        </w:rPr>
        <w:t>rade statistic</w:t>
      </w:r>
      <w:r>
        <w:rPr>
          <w:rFonts w:ascii="Calibri" w:hAnsi="Calibri" w:cs="Calibri"/>
          <w:sz w:val="22"/>
          <w:szCs w:val="22"/>
        </w:rPr>
        <w:t xml:space="preserve"> analysis</w:t>
      </w:r>
      <w:r w:rsidR="008441A3">
        <w:rPr>
          <w:rFonts w:ascii="Calibri" w:hAnsi="Calibri" w:cs="Calibri"/>
          <w:sz w:val="22"/>
          <w:szCs w:val="22"/>
        </w:rPr>
        <w:t xml:space="preserve"> and </w:t>
      </w:r>
      <w:r>
        <w:rPr>
          <w:rFonts w:ascii="Calibri" w:hAnsi="Calibri" w:cs="Calibri"/>
          <w:sz w:val="22"/>
          <w:szCs w:val="22"/>
        </w:rPr>
        <w:t>providing</w:t>
      </w:r>
      <w:r w:rsidRPr="00E83BBE">
        <w:rPr>
          <w:rFonts w:ascii="Calibri" w:hAnsi="Calibri" w:cs="Calibri"/>
          <w:sz w:val="22"/>
          <w:szCs w:val="22"/>
        </w:rPr>
        <w:t xml:space="preserve"> </w:t>
      </w:r>
      <w:r>
        <w:rPr>
          <w:rFonts w:ascii="Calibri" w:hAnsi="Calibri" w:cs="Calibri"/>
          <w:sz w:val="22"/>
          <w:szCs w:val="22"/>
        </w:rPr>
        <w:t>expert</w:t>
      </w:r>
      <w:r w:rsidRPr="00E83BBE">
        <w:rPr>
          <w:rFonts w:ascii="Calibri" w:hAnsi="Calibri" w:cs="Calibri"/>
          <w:sz w:val="22"/>
          <w:szCs w:val="22"/>
        </w:rPr>
        <w:t xml:space="preserve"> economic </w:t>
      </w:r>
      <w:r>
        <w:rPr>
          <w:rFonts w:ascii="Calibri" w:hAnsi="Calibri" w:cs="Calibri"/>
          <w:sz w:val="22"/>
          <w:szCs w:val="22"/>
        </w:rPr>
        <w:t>commentary to inform and validate our</w:t>
      </w:r>
      <w:r w:rsidRPr="00E83BBE">
        <w:rPr>
          <w:rFonts w:ascii="Calibri" w:hAnsi="Calibri" w:cs="Calibri"/>
          <w:sz w:val="22"/>
          <w:szCs w:val="22"/>
        </w:rPr>
        <w:t xml:space="preserve"> research</w:t>
      </w:r>
      <w:r>
        <w:rPr>
          <w:rFonts w:ascii="Calibri" w:hAnsi="Calibri" w:cs="Calibri"/>
          <w:sz w:val="22"/>
          <w:szCs w:val="22"/>
        </w:rPr>
        <w:t>, policy</w:t>
      </w:r>
      <w:r w:rsidRPr="00E83BBE">
        <w:rPr>
          <w:rFonts w:ascii="Calibri" w:hAnsi="Calibri" w:cs="Calibri"/>
          <w:sz w:val="22"/>
          <w:szCs w:val="22"/>
        </w:rPr>
        <w:t xml:space="preserve"> and stakeholder engagement activity.</w:t>
      </w:r>
      <w:r w:rsidR="008441A3">
        <w:rPr>
          <w:rFonts w:ascii="Calibri" w:hAnsi="Calibri" w:cs="Calibri"/>
          <w:sz w:val="22"/>
          <w:szCs w:val="22"/>
        </w:rPr>
        <w:t xml:space="preserve">  </w:t>
      </w:r>
      <w:r w:rsidR="003C5B85">
        <w:rPr>
          <w:rFonts w:ascii="Calibri" w:hAnsi="Calibri" w:cs="Calibri"/>
          <w:sz w:val="22"/>
          <w:szCs w:val="22"/>
        </w:rPr>
        <w:t xml:space="preserve">  T</w:t>
      </w:r>
      <w:r>
        <w:rPr>
          <w:rFonts w:asciiTheme="minorHAnsi" w:hAnsiTheme="minorHAnsi" w:cstheme="minorHAnsi"/>
          <w:sz w:val="22"/>
          <w:szCs w:val="22"/>
        </w:rPr>
        <w:t>he Board reviewed the permission to tender for specialist independent Economist support and approved</w:t>
      </w:r>
      <w:r w:rsidR="00197DE8">
        <w:rPr>
          <w:rFonts w:asciiTheme="minorHAnsi" w:hAnsiTheme="minorHAnsi" w:cstheme="minorHAnsi"/>
          <w:sz w:val="22"/>
          <w:szCs w:val="22"/>
        </w:rPr>
        <w:t>.</w:t>
      </w:r>
    </w:p>
    <w:p w14:paraId="196A7D8B" w14:textId="77777777" w:rsidR="00151932" w:rsidRPr="00151932" w:rsidRDefault="00151932" w:rsidP="00151932">
      <w:pPr>
        <w:ind w:right="372"/>
        <w:jc w:val="both"/>
        <w:rPr>
          <w:rFonts w:ascii="Calibri" w:hAnsi="Calibri" w:cs="Calibri"/>
          <w:sz w:val="22"/>
          <w:szCs w:val="22"/>
        </w:rPr>
      </w:pPr>
    </w:p>
    <w:p w14:paraId="794142A7" w14:textId="0E295E9B" w:rsidR="004F2740" w:rsidRPr="004C6385" w:rsidRDefault="004F2740" w:rsidP="008A3F7C">
      <w:pPr>
        <w:tabs>
          <w:tab w:val="left" w:pos="6849"/>
        </w:tabs>
        <w:jc w:val="both"/>
        <w:rPr>
          <w:rFonts w:ascii="Calibri" w:hAnsi="Calibri" w:cs="Calibri"/>
          <w:sz w:val="22"/>
          <w:szCs w:val="22"/>
        </w:rPr>
      </w:pPr>
      <w:r w:rsidRPr="004C6385">
        <w:rPr>
          <w:rFonts w:ascii="Calibri" w:hAnsi="Calibri" w:cs="Calibri"/>
          <w:sz w:val="22"/>
          <w:szCs w:val="22"/>
        </w:rPr>
        <w:t>The Board reviewed and noted the Budget Variance and Milestone Report.</w:t>
      </w:r>
      <w:r w:rsidR="00CF398D">
        <w:rPr>
          <w:rFonts w:ascii="Calibri" w:hAnsi="Calibri" w:cs="Calibri"/>
          <w:sz w:val="22"/>
          <w:szCs w:val="22"/>
        </w:rPr>
        <w:t xml:space="preserve"> </w:t>
      </w:r>
      <w:r w:rsidRPr="004C6385">
        <w:rPr>
          <w:rFonts w:ascii="Calibri" w:hAnsi="Calibri" w:cs="Calibri"/>
          <w:sz w:val="22"/>
          <w:szCs w:val="22"/>
        </w:rPr>
        <w:t xml:space="preserve">The Chair thanked </w:t>
      </w:r>
      <w:r w:rsidR="004E0CB1" w:rsidRPr="004C6385">
        <w:rPr>
          <w:rFonts w:ascii="Calibri" w:hAnsi="Calibri" w:cs="Calibri"/>
          <w:sz w:val="22"/>
          <w:szCs w:val="22"/>
        </w:rPr>
        <w:t>Mr Agnew</w:t>
      </w:r>
      <w:r w:rsidRPr="004C6385">
        <w:rPr>
          <w:rFonts w:ascii="Calibri" w:hAnsi="Calibri" w:cs="Calibri"/>
          <w:sz w:val="22"/>
          <w:szCs w:val="22"/>
        </w:rPr>
        <w:t xml:space="preserve"> for the update.</w:t>
      </w:r>
    </w:p>
    <w:p w14:paraId="57A703F1" w14:textId="77777777" w:rsidR="004F2740" w:rsidRDefault="004F2740" w:rsidP="008A3F7C">
      <w:pPr>
        <w:tabs>
          <w:tab w:val="left" w:pos="6849"/>
        </w:tabs>
        <w:jc w:val="both"/>
        <w:rPr>
          <w:rFonts w:ascii="Calibri" w:hAnsi="Calibri" w:cs="Calibri"/>
          <w:sz w:val="22"/>
          <w:szCs w:val="22"/>
        </w:rPr>
      </w:pPr>
    </w:p>
    <w:p w14:paraId="68F4BD4B" w14:textId="77777777" w:rsidR="00CF398D" w:rsidRPr="004C6385" w:rsidRDefault="00CF398D" w:rsidP="008A3F7C">
      <w:pPr>
        <w:tabs>
          <w:tab w:val="left" w:pos="6849"/>
        </w:tabs>
        <w:jc w:val="both"/>
        <w:rPr>
          <w:rFonts w:ascii="Calibri" w:hAnsi="Calibri" w:cs="Calibri"/>
          <w:sz w:val="22"/>
          <w:szCs w:val="22"/>
        </w:rPr>
      </w:pPr>
    </w:p>
    <w:p w14:paraId="5205B72D" w14:textId="77536A57" w:rsidR="00A1616A" w:rsidRPr="004C6385" w:rsidRDefault="00A1616A" w:rsidP="008A3F7C">
      <w:pPr>
        <w:jc w:val="both"/>
        <w:rPr>
          <w:rFonts w:ascii="Calibri" w:hAnsi="Calibri" w:cs="Calibri"/>
          <w:sz w:val="22"/>
          <w:szCs w:val="22"/>
        </w:rPr>
      </w:pPr>
      <w:r w:rsidRPr="004C6385">
        <w:rPr>
          <w:rFonts w:ascii="Calibri" w:hAnsi="Calibri" w:cs="Calibri"/>
          <w:sz w:val="22"/>
          <w:szCs w:val="22"/>
        </w:rPr>
        <w:t>Authorised by</w:t>
      </w:r>
    </w:p>
    <w:p w14:paraId="40510C85" w14:textId="0EE17D8E" w:rsidR="00A1616A" w:rsidRPr="004C6385" w:rsidRDefault="00CB7C4F" w:rsidP="008A3F7C">
      <w:pPr>
        <w:jc w:val="both"/>
        <w:rPr>
          <w:rFonts w:ascii="Calibri" w:hAnsi="Calibri" w:cs="Calibri"/>
          <w:b/>
          <w:sz w:val="22"/>
          <w:szCs w:val="22"/>
        </w:rPr>
      </w:pPr>
      <w:r w:rsidRPr="004C6385">
        <w:rPr>
          <w:rFonts w:ascii="Calibri" w:hAnsi="Calibri" w:cs="Calibri"/>
          <w:b/>
          <w:sz w:val="22"/>
          <w:szCs w:val="22"/>
        </w:rPr>
        <w:t>Mr</w:t>
      </w:r>
      <w:r w:rsidR="00A84402" w:rsidRPr="004C6385">
        <w:rPr>
          <w:rFonts w:ascii="Calibri" w:hAnsi="Calibri" w:cs="Calibri"/>
          <w:b/>
          <w:sz w:val="22"/>
          <w:szCs w:val="22"/>
        </w:rPr>
        <w:t xml:space="preserve"> </w:t>
      </w:r>
      <w:r w:rsidR="004E02AB" w:rsidRPr="004C6385">
        <w:rPr>
          <w:rFonts w:ascii="Calibri" w:hAnsi="Calibri" w:cs="Calibri"/>
          <w:b/>
          <w:sz w:val="22"/>
          <w:szCs w:val="22"/>
        </w:rPr>
        <w:t>Richard Kennedy</w:t>
      </w:r>
    </w:p>
    <w:p w14:paraId="7152776E" w14:textId="466EF345" w:rsidR="00692AA4" w:rsidRPr="00CF398D" w:rsidRDefault="001D2DE6" w:rsidP="008A3F7C">
      <w:pPr>
        <w:jc w:val="both"/>
        <w:rPr>
          <w:rFonts w:ascii="Calibri" w:hAnsi="Calibri" w:cs="Calibri"/>
          <w:b/>
          <w:sz w:val="22"/>
          <w:szCs w:val="22"/>
        </w:rPr>
      </w:pPr>
      <w:r w:rsidRPr="004C6385">
        <w:rPr>
          <w:rFonts w:ascii="Calibri" w:hAnsi="Calibri" w:cs="Calibri"/>
          <w:b/>
          <w:sz w:val="22"/>
          <w:szCs w:val="22"/>
        </w:rPr>
        <w:t>C</w:t>
      </w:r>
      <w:r w:rsidR="00CB7C4F" w:rsidRPr="004C6385">
        <w:rPr>
          <w:rFonts w:ascii="Calibri" w:hAnsi="Calibri" w:cs="Calibri"/>
          <w:b/>
          <w:sz w:val="22"/>
          <w:szCs w:val="22"/>
        </w:rPr>
        <w:t>ha</w:t>
      </w:r>
      <w:r w:rsidR="00CF398D">
        <w:rPr>
          <w:rFonts w:ascii="Calibri" w:hAnsi="Calibri" w:cs="Calibri"/>
          <w:b/>
          <w:sz w:val="22"/>
          <w:szCs w:val="22"/>
        </w:rPr>
        <w:t>ir</w:t>
      </w:r>
    </w:p>
    <w:p w14:paraId="35A8B13B" w14:textId="77777777" w:rsidR="004127DD" w:rsidRPr="004C6385" w:rsidRDefault="004127DD" w:rsidP="008A3F7C">
      <w:pPr>
        <w:spacing w:after="160" w:line="259" w:lineRule="auto"/>
        <w:rPr>
          <w:rFonts w:ascii="Calibri" w:hAnsi="Calibri" w:cs="Calibri"/>
          <w:b/>
          <w:sz w:val="22"/>
          <w:szCs w:val="22"/>
        </w:rPr>
      </w:pPr>
    </w:p>
    <w:p w14:paraId="78B5409F" w14:textId="77777777" w:rsidR="004127DD" w:rsidRPr="004C6385" w:rsidRDefault="004127DD" w:rsidP="008A3F7C">
      <w:pPr>
        <w:spacing w:after="160" w:line="259" w:lineRule="auto"/>
        <w:rPr>
          <w:rFonts w:ascii="Calibri" w:hAnsi="Calibri" w:cs="Calibri"/>
          <w:b/>
          <w:sz w:val="22"/>
          <w:szCs w:val="22"/>
        </w:rPr>
      </w:pPr>
    </w:p>
    <w:p w14:paraId="3BECE344" w14:textId="77777777" w:rsidR="004127DD" w:rsidRPr="004C6385" w:rsidRDefault="004127DD" w:rsidP="008A3F7C">
      <w:pPr>
        <w:spacing w:after="160" w:line="259" w:lineRule="auto"/>
        <w:rPr>
          <w:rFonts w:ascii="Calibri" w:hAnsi="Calibri" w:cs="Calibri"/>
          <w:b/>
          <w:sz w:val="22"/>
          <w:szCs w:val="22"/>
        </w:rPr>
      </w:pPr>
    </w:p>
    <w:p w14:paraId="68553FA0" w14:textId="77777777" w:rsidR="004127DD" w:rsidRPr="004C6385" w:rsidRDefault="004127DD" w:rsidP="008A3F7C">
      <w:pPr>
        <w:spacing w:after="160" w:line="259" w:lineRule="auto"/>
        <w:rPr>
          <w:rFonts w:ascii="Calibri" w:hAnsi="Calibri" w:cs="Calibri"/>
          <w:b/>
          <w:sz w:val="22"/>
          <w:szCs w:val="22"/>
        </w:rPr>
      </w:pPr>
    </w:p>
    <w:p w14:paraId="64B94E35" w14:textId="77777777" w:rsidR="004127DD" w:rsidRPr="004C6385" w:rsidRDefault="004127DD" w:rsidP="008A3F7C">
      <w:pPr>
        <w:spacing w:after="160" w:line="259" w:lineRule="auto"/>
        <w:rPr>
          <w:rFonts w:ascii="Calibri" w:hAnsi="Calibri" w:cs="Calibri"/>
          <w:b/>
          <w:sz w:val="22"/>
          <w:szCs w:val="22"/>
        </w:rPr>
      </w:pPr>
    </w:p>
    <w:p w14:paraId="6DFBC52C" w14:textId="77777777" w:rsidR="004127DD" w:rsidRPr="004C6385" w:rsidRDefault="004127DD" w:rsidP="008A3F7C">
      <w:pPr>
        <w:spacing w:after="160" w:line="259" w:lineRule="auto"/>
        <w:rPr>
          <w:rFonts w:ascii="Calibri" w:hAnsi="Calibri" w:cs="Calibri"/>
          <w:b/>
          <w:sz w:val="22"/>
          <w:szCs w:val="22"/>
        </w:rPr>
      </w:pPr>
    </w:p>
    <w:p w14:paraId="4E9D08BE" w14:textId="77777777" w:rsidR="004127DD" w:rsidRPr="004C6385" w:rsidRDefault="004127DD" w:rsidP="008A3F7C">
      <w:pPr>
        <w:spacing w:after="160" w:line="259" w:lineRule="auto"/>
        <w:rPr>
          <w:rFonts w:ascii="Calibri" w:hAnsi="Calibri" w:cs="Calibri"/>
          <w:b/>
          <w:sz w:val="22"/>
          <w:szCs w:val="22"/>
        </w:rPr>
      </w:pPr>
    </w:p>
    <w:p w14:paraId="2AC3ED78" w14:textId="77777777" w:rsidR="004127DD" w:rsidRPr="004C6385" w:rsidRDefault="004127DD" w:rsidP="008A3F7C">
      <w:pPr>
        <w:spacing w:after="160" w:line="259" w:lineRule="auto"/>
        <w:rPr>
          <w:rFonts w:ascii="Calibri" w:hAnsi="Calibri" w:cs="Calibri"/>
          <w:b/>
          <w:sz w:val="22"/>
          <w:szCs w:val="22"/>
        </w:rPr>
      </w:pPr>
    </w:p>
    <w:p w14:paraId="31B5862B" w14:textId="77777777" w:rsidR="004127DD" w:rsidRPr="004C6385" w:rsidRDefault="004127DD" w:rsidP="008A3F7C">
      <w:pPr>
        <w:spacing w:after="160" w:line="259" w:lineRule="auto"/>
        <w:rPr>
          <w:rFonts w:ascii="Calibri" w:hAnsi="Calibri" w:cs="Calibri"/>
          <w:b/>
          <w:sz w:val="22"/>
          <w:szCs w:val="22"/>
        </w:rPr>
      </w:pPr>
    </w:p>
    <w:p w14:paraId="63F388C9" w14:textId="77777777" w:rsidR="004127DD" w:rsidRPr="004C6385" w:rsidRDefault="004127DD" w:rsidP="008A3F7C">
      <w:pPr>
        <w:spacing w:after="160" w:line="259" w:lineRule="auto"/>
        <w:rPr>
          <w:rFonts w:ascii="Calibri" w:hAnsi="Calibri" w:cs="Calibri"/>
          <w:b/>
          <w:sz w:val="22"/>
          <w:szCs w:val="22"/>
        </w:rPr>
      </w:pPr>
    </w:p>
    <w:p w14:paraId="38929BB5" w14:textId="77777777" w:rsidR="004127DD" w:rsidRPr="004C6385" w:rsidRDefault="004127DD" w:rsidP="008A3F7C">
      <w:pPr>
        <w:spacing w:after="160" w:line="259" w:lineRule="auto"/>
        <w:rPr>
          <w:rFonts w:ascii="Calibri" w:hAnsi="Calibri" w:cs="Calibri"/>
          <w:b/>
          <w:sz w:val="22"/>
          <w:szCs w:val="22"/>
        </w:rPr>
      </w:pPr>
    </w:p>
    <w:p w14:paraId="02839E38" w14:textId="77777777" w:rsidR="004E02AB" w:rsidRPr="004C6385" w:rsidRDefault="004E02AB" w:rsidP="008A3F7C">
      <w:pPr>
        <w:spacing w:after="160" w:line="259" w:lineRule="auto"/>
        <w:rPr>
          <w:rFonts w:ascii="Calibri" w:hAnsi="Calibri" w:cs="Calibri"/>
          <w:b/>
          <w:sz w:val="22"/>
          <w:szCs w:val="22"/>
        </w:rPr>
      </w:pPr>
    </w:p>
    <w:p w14:paraId="37932656" w14:textId="3D384BC9" w:rsidR="0080670E" w:rsidRPr="004C6385" w:rsidRDefault="0080670E">
      <w:pPr>
        <w:spacing w:after="160" w:line="259" w:lineRule="auto"/>
        <w:rPr>
          <w:rFonts w:ascii="Calibri" w:hAnsi="Calibri" w:cs="Calibri"/>
          <w:b/>
          <w:sz w:val="22"/>
          <w:szCs w:val="22"/>
        </w:rPr>
      </w:pPr>
    </w:p>
    <w:sectPr w:rsidR="0080670E" w:rsidRPr="004C638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2CEE8" w14:textId="77777777" w:rsidR="00C030A8" w:rsidRDefault="00C030A8">
      <w:r>
        <w:separator/>
      </w:r>
    </w:p>
  </w:endnote>
  <w:endnote w:type="continuationSeparator" w:id="0">
    <w:p w14:paraId="3B6C5DC8" w14:textId="77777777" w:rsidR="00C030A8" w:rsidRDefault="00C0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354460B7" w14:textId="6C814CA2"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68376D">
          <w:rPr>
            <w:rFonts w:asciiTheme="minorHAnsi" w:hAnsiTheme="minorHAnsi" w:cstheme="minorHAnsi"/>
            <w:noProof/>
          </w:rPr>
          <w:t>5</w:t>
        </w:r>
        <w:r w:rsidRPr="00B121B0">
          <w:rPr>
            <w:rFonts w:asciiTheme="minorHAnsi" w:hAnsiTheme="minorHAnsi" w:cstheme="minorHAnsi"/>
            <w:noProof/>
          </w:rPr>
          <w:fldChar w:fldCharType="end"/>
        </w:r>
      </w:p>
    </w:sdtContent>
  </w:sdt>
  <w:p w14:paraId="1B3F1217"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DD7E" w14:textId="77777777" w:rsidR="00C030A8" w:rsidRDefault="00C030A8">
      <w:r>
        <w:separator/>
      </w:r>
    </w:p>
  </w:footnote>
  <w:footnote w:type="continuationSeparator" w:id="0">
    <w:p w14:paraId="40D51435" w14:textId="77777777" w:rsidR="00C030A8" w:rsidRDefault="00C03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CAE"/>
    <w:multiLevelType w:val="hybridMultilevel"/>
    <w:tmpl w:val="AF4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90E22"/>
    <w:multiLevelType w:val="hybridMultilevel"/>
    <w:tmpl w:val="B510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0786E6F"/>
    <w:multiLevelType w:val="hybridMultilevel"/>
    <w:tmpl w:val="D4C2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9F217E"/>
    <w:multiLevelType w:val="hybridMultilevel"/>
    <w:tmpl w:val="5A4C7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4"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BE302E7"/>
    <w:multiLevelType w:val="hybridMultilevel"/>
    <w:tmpl w:val="0B4499DC"/>
    <w:lvl w:ilvl="0" w:tplc="F3D288EC">
      <w:start w:val="1"/>
      <w:numFmt w:val="bullet"/>
      <w:lvlText w:val="•"/>
      <w:lvlJc w:val="left"/>
      <w:pPr>
        <w:tabs>
          <w:tab w:val="num" w:pos="720"/>
        </w:tabs>
        <w:ind w:left="720" w:hanging="360"/>
      </w:pPr>
      <w:rPr>
        <w:rFonts w:ascii="Arial" w:hAnsi="Arial" w:hint="default"/>
      </w:rPr>
    </w:lvl>
    <w:lvl w:ilvl="1" w:tplc="34D2C326" w:tentative="1">
      <w:start w:val="1"/>
      <w:numFmt w:val="bullet"/>
      <w:lvlText w:val="•"/>
      <w:lvlJc w:val="left"/>
      <w:pPr>
        <w:tabs>
          <w:tab w:val="num" w:pos="1440"/>
        </w:tabs>
        <w:ind w:left="1440" w:hanging="360"/>
      </w:pPr>
      <w:rPr>
        <w:rFonts w:ascii="Arial" w:hAnsi="Arial" w:hint="default"/>
      </w:rPr>
    </w:lvl>
    <w:lvl w:ilvl="2" w:tplc="3A1E15F8" w:tentative="1">
      <w:start w:val="1"/>
      <w:numFmt w:val="bullet"/>
      <w:lvlText w:val="•"/>
      <w:lvlJc w:val="left"/>
      <w:pPr>
        <w:tabs>
          <w:tab w:val="num" w:pos="2160"/>
        </w:tabs>
        <w:ind w:left="2160" w:hanging="360"/>
      </w:pPr>
      <w:rPr>
        <w:rFonts w:ascii="Arial" w:hAnsi="Arial" w:hint="default"/>
      </w:rPr>
    </w:lvl>
    <w:lvl w:ilvl="3" w:tplc="20FA6C8C" w:tentative="1">
      <w:start w:val="1"/>
      <w:numFmt w:val="bullet"/>
      <w:lvlText w:val="•"/>
      <w:lvlJc w:val="left"/>
      <w:pPr>
        <w:tabs>
          <w:tab w:val="num" w:pos="2880"/>
        </w:tabs>
        <w:ind w:left="2880" w:hanging="360"/>
      </w:pPr>
      <w:rPr>
        <w:rFonts w:ascii="Arial" w:hAnsi="Arial" w:hint="default"/>
      </w:rPr>
    </w:lvl>
    <w:lvl w:ilvl="4" w:tplc="97566400" w:tentative="1">
      <w:start w:val="1"/>
      <w:numFmt w:val="bullet"/>
      <w:lvlText w:val="•"/>
      <w:lvlJc w:val="left"/>
      <w:pPr>
        <w:tabs>
          <w:tab w:val="num" w:pos="3600"/>
        </w:tabs>
        <w:ind w:left="3600" w:hanging="360"/>
      </w:pPr>
      <w:rPr>
        <w:rFonts w:ascii="Arial" w:hAnsi="Arial" w:hint="default"/>
      </w:rPr>
    </w:lvl>
    <w:lvl w:ilvl="5" w:tplc="DAD6D978" w:tentative="1">
      <w:start w:val="1"/>
      <w:numFmt w:val="bullet"/>
      <w:lvlText w:val="•"/>
      <w:lvlJc w:val="left"/>
      <w:pPr>
        <w:tabs>
          <w:tab w:val="num" w:pos="4320"/>
        </w:tabs>
        <w:ind w:left="4320" w:hanging="360"/>
      </w:pPr>
      <w:rPr>
        <w:rFonts w:ascii="Arial" w:hAnsi="Arial" w:hint="default"/>
      </w:rPr>
    </w:lvl>
    <w:lvl w:ilvl="6" w:tplc="7BC48B0C" w:tentative="1">
      <w:start w:val="1"/>
      <w:numFmt w:val="bullet"/>
      <w:lvlText w:val="•"/>
      <w:lvlJc w:val="left"/>
      <w:pPr>
        <w:tabs>
          <w:tab w:val="num" w:pos="5040"/>
        </w:tabs>
        <w:ind w:left="5040" w:hanging="360"/>
      </w:pPr>
      <w:rPr>
        <w:rFonts w:ascii="Arial" w:hAnsi="Arial" w:hint="default"/>
      </w:rPr>
    </w:lvl>
    <w:lvl w:ilvl="7" w:tplc="CCC8C032" w:tentative="1">
      <w:start w:val="1"/>
      <w:numFmt w:val="bullet"/>
      <w:lvlText w:val="•"/>
      <w:lvlJc w:val="left"/>
      <w:pPr>
        <w:tabs>
          <w:tab w:val="num" w:pos="5760"/>
        </w:tabs>
        <w:ind w:left="5760" w:hanging="360"/>
      </w:pPr>
      <w:rPr>
        <w:rFonts w:ascii="Arial" w:hAnsi="Arial" w:hint="default"/>
      </w:rPr>
    </w:lvl>
    <w:lvl w:ilvl="8" w:tplc="AFBA11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6173D3"/>
    <w:multiLevelType w:val="hybridMultilevel"/>
    <w:tmpl w:val="8D72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0C581B"/>
    <w:multiLevelType w:val="hybridMultilevel"/>
    <w:tmpl w:val="0CD80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326AC0"/>
    <w:multiLevelType w:val="multilevel"/>
    <w:tmpl w:val="4CF8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330F2"/>
    <w:multiLevelType w:val="hybridMultilevel"/>
    <w:tmpl w:val="4664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1B11FC"/>
    <w:multiLevelType w:val="multilevel"/>
    <w:tmpl w:val="24FE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4"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E3168"/>
    <w:multiLevelType w:val="hybridMultilevel"/>
    <w:tmpl w:val="43FE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FE5D0C"/>
    <w:multiLevelType w:val="multilevel"/>
    <w:tmpl w:val="B8F8B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9"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55800"/>
    <w:multiLevelType w:val="hybridMultilevel"/>
    <w:tmpl w:val="87729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869931">
    <w:abstractNumId w:val="13"/>
  </w:num>
  <w:num w:numId="2" w16cid:durableId="394813514">
    <w:abstractNumId w:val="5"/>
  </w:num>
  <w:num w:numId="3" w16cid:durableId="372928016">
    <w:abstractNumId w:val="4"/>
  </w:num>
  <w:num w:numId="4" w16cid:durableId="1187717001">
    <w:abstractNumId w:val="2"/>
  </w:num>
  <w:num w:numId="5" w16cid:durableId="1960911983">
    <w:abstractNumId w:val="28"/>
  </w:num>
  <w:num w:numId="6" w16cid:durableId="1458795539">
    <w:abstractNumId w:val="22"/>
  </w:num>
  <w:num w:numId="7" w16cid:durableId="1956406678">
    <w:abstractNumId w:val="26"/>
  </w:num>
  <w:num w:numId="8" w16cid:durableId="1412392233">
    <w:abstractNumId w:val="33"/>
  </w:num>
  <w:num w:numId="9" w16cid:durableId="1592853207">
    <w:abstractNumId w:val="19"/>
  </w:num>
  <w:num w:numId="10" w16cid:durableId="676078652">
    <w:abstractNumId w:val="11"/>
  </w:num>
  <w:num w:numId="11" w16cid:durableId="176113928">
    <w:abstractNumId w:val="25"/>
  </w:num>
  <w:num w:numId="12" w16cid:durableId="548147285">
    <w:abstractNumId w:val="38"/>
  </w:num>
  <w:num w:numId="13" w16cid:durableId="421145851">
    <w:abstractNumId w:val="17"/>
  </w:num>
  <w:num w:numId="14" w16cid:durableId="681401353">
    <w:abstractNumId w:val="39"/>
  </w:num>
  <w:num w:numId="15" w16cid:durableId="1003045976">
    <w:abstractNumId w:val="40"/>
  </w:num>
  <w:num w:numId="16" w16cid:durableId="1536238573">
    <w:abstractNumId w:val="1"/>
  </w:num>
  <w:num w:numId="17" w16cid:durableId="1345355708">
    <w:abstractNumId w:val="12"/>
  </w:num>
  <w:num w:numId="18" w16cid:durableId="1653173975">
    <w:abstractNumId w:val="7"/>
  </w:num>
  <w:num w:numId="19" w16cid:durableId="1589801813">
    <w:abstractNumId w:val="3"/>
  </w:num>
  <w:num w:numId="20" w16cid:durableId="1245189613">
    <w:abstractNumId w:val="23"/>
  </w:num>
  <w:num w:numId="21" w16cid:durableId="954678822">
    <w:abstractNumId w:val="34"/>
  </w:num>
  <w:num w:numId="22" w16cid:durableId="1868324973">
    <w:abstractNumId w:val="41"/>
  </w:num>
  <w:num w:numId="23" w16cid:durableId="1249080105">
    <w:abstractNumId w:val="14"/>
  </w:num>
  <w:num w:numId="24" w16cid:durableId="879780841">
    <w:abstractNumId w:val="10"/>
  </w:num>
  <w:num w:numId="25" w16cid:durableId="502011259">
    <w:abstractNumId w:val="36"/>
  </w:num>
  <w:num w:numId="26" w16cid:durableId="1467505062">
    <w:abstractNumId w:val="18"/>
  </w:num>
  <w:num w:numId="27" w16cid:durableId="29309462">
    <w:abstractNumId w:val="30"/>
  </w:num>
  <w:num w:numId="28" w16cid:durableId="3909265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4279615">
    <w:abstractNumId w:val="29"/>
  </w:num>
  <w:num w:numId="30" w16cid:durableId="1772045745">
    <w:abstractNumId w:val="27"/>
  </w:num>
  <w:num w:numId="31" w16cid:durableId="1225335134">
    <w:abstractNumId w:val="8"/>
  </w:num>
  <w:num w:numId="32" w16cid:durableId="182398231">
    <w:abstractNumId w:val="31"/>
  </w:num>
  <w:num w:numId="33" w16cid:durableId="492645456">
    <w:abstractNumId w:val="9"/>
  </w:num>
  <w:num w:numId="34" w16cid:durableId="1659115122">
    <w:abstractNumId w:val="16"/>
  </w:num>
  <w:num w:numId="35" w16cid:durableId="427626092">
    <w:abstractNumId w:val="37"/>
  </w:num>
  <w:num w:numId="36" w16cid:durableId="1263565646">
    <w:abstractNumId w:val="21"/>
  </w:num>
  <w:num w:numId="37" w16cid:durableId="2033023754">
    <w:abstractNumId w:val="32"/>
  </w:num>
  <w:num w:numId="38" w16cid:durableId="91360965">
    <w:abstractNumId w:val="15"/>
  </w:num>
  <w:num w:numId="39" w16cid:durableId="134567229">
    <w:abstractNumId w:val="43"/>
  </w:num>
  <w:num w:numId="40" w16cid:durableId="1682316061">
    <w:abstractNumId w:val="0"/>
  </w:num>
  <w:num w:numId="41" w16cid:durableId="1090346033">
    <w:abstractNumId w:val="35"/>
  </w:num>
  <w:num w:numId="42" w16cid:durableId="1981837664">
    <w:abstractNumId w:val="24"/>
  </w:num>
  <w:num w:numId="43" w16cid:durableId="105394035">
    <w:abstractNumId w:val="20"/>
  </w:num>
  <w:num w:numId="44" w16cid:durableId="2058118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1BEC"/>
    <w:rsid w:val="00004948"/>
    <w:rsid w:val="00010E05"/>
    <w:rsid w:val="00011CFE"/>
    <w:rsid w:val="000173C6"/>
    <w:rsid w:val="0001741F"/>
    <w:rsid w:val="00020ED0"/>
    <w:rsid w:val="00021AD1"/>
    <w:rsid w:val="00036375"/>
    <w:rsid w:val="00037078"/>
    <w:rsid w:val="00040685"/>
    <w:rsid w:val="0004174B"/>
    <w:rsid w:val="00043087"/>
    <w:rsid w:val="000471C6"/>
    <w:rsid w:val="00050E01"/>
    <w:rsid w:val="00051DDE"/>
    <w:rsid w:val="00052828"/>
    <w:rsid w:val="00054141"/>
    <w:rsid w:val="00055FCB"/>
    <w:rsid w:val="00057E02"/>
    <w:rsid w:val="00061604"/>
    <w:rsid w:val="00064414"/>
    <w:rsid w:val="00065514"/>
    <w:rsid w:val="00066A7E"/>
    <w:rsid w:val="00067D75"/>
    <w:rsid w:val="00070170"/>
    <w:rsid w:val="00072341"/>
    <w:rsid w:val="00073E09"/>
    <w:rsid w:val="00075A5A"/>
    <w:rsid w:val="000766B9"/>
    <w:rsid w:val="00076FD3"/>
    <w:rsid w:val="000815ED"/>
    <w:rsid w:val="00082E29"/>
    <w:rsid w:val="00083484"/>
    <w:rsid w:val="00084E3F"/>
    <w:rsid w:val="00085CF3"/>
    <w:rsid w:val="00092BB4"/>
    <w:rsid w:val="00093106"/>
    <w:rsid w:val="0009346A"/>
    <w:rsid w:val="00093480"/>
    <w:rsid w:val="000956B4"/>
    <w:rsid w:val="00095891"/>
    <w:rsid w:val="0009604E"/>
    <w:rsid w:val="00097BB2"/>
    <w:rsid w:val="000A34E7"/>
    <w:rsid w:val="000A37E1"/>
    <w:rsid w:val="000A3C89"/>
    <w:rsid w:val="000A441C"/>
    <w:rsid w:val="000A5E33"/>
    <w:rsid w:val="000B138B"/>
    <w:rsid w:val="000B1FBA"/>
    <w:rsid w:val="000B51BA"/>
    <w:rsid w:val="000B69EF"/>
    <w:rsid w:val="000B7009"/>
    <w:rsid w:val="000B713C"/>
    <w:rsid w:val="000C0C64"/>
    <w:rsid w:val="000C1050"/>
    <w:rsid w:val="000C22AD"/>
    <w:rsid w:val="000C61D9"/>
    <w:rsid w:val="000C7A3D"/>
    <w:rsid w:val="000D3ECF"/>
    <w:rsid w:val="000D4C42"/>
    <w:rsid w:val="000D5307"/>
    <w:rsid w:val="000E2828"/>
    <w:rsid w:val="000E4AFC"/>
    <w:rsid w:val="000E7F48"/>
    <w:rsid w:val="000F057D"/>
    <w:rsid w:val="000F0CD8"/>
    <w:rsid w:val="000F3064"/>
    <w:rsid w:val="000F4EA1"/>
    <w:rsid w:val="001027D7"/>
    <w:rsid w:val="00103EC4"/>
    <w:rsid w:val="001047BD"/>
    <w:rsid w:val="00104AC3"/>
    <w:rsid w:val="0010526C"/>
    <w:rsid w:val="00106023"/>
    <w:rsid w:val="00107A7D"/>
    <w:rsid w:val="00110DCC"/>
    <w:rsid w:val="00113E4F"/>
    <w:rsid w:val="001146AE"/>
    <w:rsid w:val="001151F5"/>
    <w:rsid w:val="0011793F"/>
    <w:rsid w:val="00121947"/>
    <w:rsid w:val="0012445D"/>
    <w:rsid w:val="00127429"/>
    <w:rsid w:val="001300B7"/>
    <w:rsid w:val="00131219"/>
    <w:rsid w:val="00134A08"/>
    <w:rsid w:val="00134A5C"/>
    <w:rsid w:val="00134EA7"/>
    <w:rsid w:val="00146E2E"/>
    <w:rsid w:val="00151932"/>
    <w:rsid w:val="0015526F"/>
    <w:rsid w:val="00155D99"/>
    <w:rsid w:val="00157942"/>
    <w:rsid w:val="0016052C"/>
    <w:rsid w:val="0016228C"/>
    <w:rsid w:val="0016285B"/>
    <w:rsid w:val="00166DD6"/>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97DE8"/>
    <w:rsid w:val="001A10E3"/>
    <w:rsid w:val="001A58C8"/>
    <w:rsid w:val="001A64CD"/>
    <w:rsid w:val="001B09A1"/>
    <w:rsid w:val="001B2AFF"/>
    <w:rsid w:val="001B4107"/>
    <w:rsid w:val="001B498A"/>
    <w:rsid w:val="001B4CE5"/>
    <w:rsid w:val="001B7719"/>
    <w:rsid w:val="001C33C9"/>
    <w:rsid w:val="001C34E8"/>
    <w:rsid w:val="001C798E"/>
    <w:rsid w:val="001D0D78"/>
    <w:rsid w:val="001D209F"/>
    <w:rsid w:val="001D2DE6"/>
    <w:rsid w:val="001D33DA"/>
    <w:rsid w:val="001D67A5"/>
    <w:rsid w:val="001D7DF2"/>
    <w:rsid w:val="001E272A"/>
    <w:rsid w:val="001E2CD3"/>
    <w:rsid w:val="001E2D76"/>
    <w:rsid w:val="001E37B6"/>
    <w:rsid w:val="001E52B5"/>
    <w:rsid w:val="001E792A"/>
    <w:rsid w:val="001F1C40"/>
    <w:rsid w:val="001F3758"/>
    <w:rsid w:val="001F5681"/>
    <w:rsid w:val="001F5F3E"/>
    <w:rsid w:val="001F63EF"/>
    <w:rsid w:val="00202E37"/>
    <w:rsid w:val="00204EAA"/>
    <w:rsid w:val="00205F4B"/>
    <w:rsid w:val="002074D5"/>
    <w:rsid w:val="00216248"/>
    <w:rsid w:val="00216531"/>
    <w:rsid w:val="00216D0C"/>
    <w:rsid w:val="002200FE"/>
    <w:rsid w:val="002216DA"/>
    <w:rsid w:val="00223405"/>
    <w:rsid w:val="0022398B"/>
    <w:rsid w:val="00224E43"/>
    <w:rsid w:val="002250AB"/>
    <w:rsid w:val="002259F3"/>
    <w:rsid w:val="00227181"/>
    <w:rsid w:val="0022796B"/>
    <w:rsid w:val="00230312"/>
    <w:rsid w:val="00230500"/>
    <w:rsid w:val="00230C9E"/>
    <w:rsid w:val="00231D85"/>
    <w:rsid w:val="00232058"/>
    <w:rsid w:val="0023351D"/>
    <w:rsid w:val="00233F31"/>
    <w:rsid w:val="00234E9A"/>
    <w:rsid w:val="0024068A"/>
    <w:rsid w:val="00242F78"/>
    <w:rsid w:val="00245259"/>
    <w:rsid w:val="002465CE"/>
    <w:rsid w:val="002467FD"/>
    <w:rsid w:val="00250A6A"/>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1111"/>
    <w:rsid w:val="00291404"/>
    <w:rsid w:val="002924D4"/>
    <w:rsid w:val="00292E47"/>
    <w:rsid w:val="002935A6"/>
    <w:rsid w:val="00294876"/>
    <w:rsid w:val="00295FD8"/>
    <w:rsid w:val="00296866"/>
    <w:rsid w:val="002A23AE"/>
    <w:rsid w:val="002A2C98"/>
    <w:rsid w:val="002A33F9"/>
    <w:rsid w:val="002A4B0A"/>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67"/>
    <w:rsid w:val="002E2AF2"/>
    <w:rsid w:val="002E32E7"/>
    <w:rsid w:val="002E433E"/>
    <w:rsid w:val="002E44B0"/>
    <w:rsid w:val="002E4625"/>
    <w:rsid w:val="002E4FBD"/>
    <w:rsid w:val="002E5666"/>
    <w:rsid w:val="002E6581"/>
    <w:rsid w:val="002E6AFF"/>
    <w:rsid w:val="002E7A27"/>
    <w:rsid w:val="002F2B2F"/>
    <w:rsid w:val="002F2F26"/>
    <w:rsid w:val="002F5599"/>
    <w:rsid w:val="002F5A16"/>
    <w:rsid w:val="002F7B0E"/>
    <w:rsid w:val="003025D1"/>
    <w:rsid w:val="00303AFB"/>
    <w:rsid w:val="00304C60"/>
    <w:rsid w:val="00304FA0"/>
    <w:rsid w:val="00316168"/>
    <w:rsid w:val="00322B18"/>
    <w:rsid w:val="00323B34"/>
    <w:rsid w:val="0033571D"/>
    <w:rsid w:val="003403C5"/>
    <w:rsid w:val="00341D96"/>
    <w:rsid w:val="003424F0"/>
    <w:rsid w:val="00345090"/>
    <w:rsid w:val="00346CE8"/>
    <w:rsid w:val="00347CDB"/>
    <w:rsid w:val="003502DE"/>
    <w:rsid w:val="00350689"/>
    <w:rsid w:val="00351F18"/>
    <w:rsid w:val="00352E44"/>
    <w:rsid w:val="00353AE7"/>
    <w:rsid w:val="00353BBF"/>
    <w:rsid w:val="0035443F"/>
    <w:rsid w:val="00354ED6"/>
    <w:rsid w:val="00360C10"/>
    <w:rsid w:val="00361B96"/>
    <w:rsid w:val="00361C37"/>
    <w:rsid w:val="00362BD2"/>
    <w:rsid w:val="00366629"/>
    <w:rsid w:val="0037046F"/>
    <w:rsid w:val="00370594"/>
    <w:rsid w:val="00371056"/>
    <w:rsid w:val="003737F3"/>
    <w:rsid w:val="00374871"/>
    <w:rsid w:val="0037523F"/>
    <w:rsid w:val="00375B1C"/>
    <w:rsid w:val="00381B24"/>
    <w:rsid w:val="00381CF5"/>
    <w:rsid w:val="00382864"/>
    <w:rsid w:val="00383721"/>
    <w:rsid w:val="00383B92"/>
    <w:rsid w:val="0039129A"/>
    <w:rsid w:val="00392086"/>
    <w:rsid w:val="00392449"/>
    <w:rsid w:val="003924B7"/>
    <w:rsid w:val="003937F0"/>
    <w:rsid w:val="00393C45"/>
    <w:rsid w:val="003947ED"/>
    <w:rsid w:val="00394AD4"/>
    <w:rsid w:val="003954E3"/>
    <w:rsid w:val="003A03E9"/>
    <w:rsid w:val="003A57D9"/>
    <w:rsid w:val="003A5A0C"/>
    <w:rsid w:val="003A69DC"/>
    <w:rsid w:val="003B010F"/>
    <w:rsid w:val="003B1469"/>
    <w:rsid w:val="003B482C"/>
    <w:rsid w:val="003B798E"/>
    <w:rsid w:val="003C1786"/>
    <w:rsid w:val="003C1885"/>
    <w:rsid w:val="003C318F"/>
    <w:rsid w:val="003C5B85"/>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0601"/>
    <w:rsid w:val="0040149A"/>
    <w:rsid w:val="00401DD4"/>
    <w:rsid w:val="00403844"/>
    <w:rsid w:val="0040444F"/>
    <w:rsid w:val="00405080"/>
    <w:rsid w:val="00405411"/>
    <w:rsid w:val="0040566A"/>
    <w:rsid w:val="004127DD"/>
    <w:rsid w:val="004149A5"/>
    <w:rsid w:val="0041553D"/>
    <w:rsid w:val="00416B30"/>
    <w:rsid w:val="00416FC4"/>
    <w:rsid w:val="00420823"/>
    <w:rsid w:val="0042172D"/>
    <w:rsid w:val="00422566"/>
    <w:rsid w:val="004278D7"/>
    <w:rsid w:val="004304B0"/>
    <w:rsid w:val="00430AF2"/>
    <w:rsid w:val="004311F8"/>
    <w:rsid w:val="00433AC4"/>
    <w:rsid w:val="00444E93"/>
    <w:rsid w:val="004457B3"/>
    <w:rsid w:val="0045266F"/>
    <w:rsid w:val="00453AE1"/>
    <w:rsid w:val="00453D99"/>
    <w:rsid w:val="00455E40"/>
    <w:rsid w:val="0045633F"/>
    <w:rsid w:val="0046224E"/>
    <w:rsid w:val="004627A3"/>
    <w:rsid w:val="00462976"/>
    <w:rsid w:val="00462E7E"/>
    <w:rsid w:val="00463043"/>
    <w:rsid w:val="00470AD3"/>
    <w:rsid w:val="00472CEB"/>
    <w:rsid w:val="004743B1"/>
    <w:rsid w:val="004743F0"/>
    <w:rsid w:val="00474520"/>
    <w:rsid w:val="00474867"/>
    <w:rsid w:val="00476599"/>
    <w:rsid w:val="004809C4"/>
    <w:rsid w:val="0048295E"/>
    <w:rsid w:val="00482A0C"/>
    <w:rsid w:val="004841EB"/>
    <w:rsid w:val="004925B3"/>
    <w:rsid w:val="0049469A"/>
    <w:rsid w:val="0049574C"/>
    <w:rsid w:val="004A01A1"/>
    <w:rsid w:val="004A4175"/>
    <w:rsid w:val="004A6329"/>
    <w:rsid w:val="004A7863"/>
    <w:rsid w:val="004B1BD5"/>
    <w:rsid w:val="004B52E2"/>
    <w:rsid w:val="004B5B07"/>
    <w:rsid w:val="004B7636"/>
    <w:rsid w:val="004B7CBE"/>
    <w:rsid w:val="004C15FF"/>
    <w:rsid w:val="004C2712"/>
    <w:rsid w:val="004C3AFA"/>
    <w:rsid w:val="004C4573"/>
    <w:rsid w:val="004C50A3"/>
    <w:rsid w:val="004C5165"/>
    <w:rsid w:val="004C6385"/>
    <w:rsid w:val="004D1619"/>
    <w:rsid w:val="004D2079"/>
    <w:rsid w:val="004D2846"/>
    <w:rsid w:val="004D2F07"/>
    <w:rsid w:val="004D2FD0"/>
    <w:rsid w:val="004D4969"/>
    <w:rsid w:val="004D4F11"/>
    <w:rsid w:val="004D532E"/>
    <w:rsid w:val="004D76FE"/>
    <w:rsid w:val="004E02AB"/>
    <w:rsid w:val="004E054E"/>
    <w:rsid w:val="004E0CB1"/>
    <w:rsid w:val="004E2FD2"/>
    <w:rsid w:val="004E4E88"/>
    <w:rsid w:val="004E5090"/>
    <w:rsid w:val="004F19DD"/>
    <w:rsid w:val="004F1D9A"/>
    <w:rsid w:val="004F2740"/>
    <w:rsid w:val="004F3871"/>
    <w:rsid w:val="004F657E"/>
    <w:rsid w:val="00500742"/>
    <w:rsid w:val="005007DC"/>
    <w:rsid w:val="00501E56"/>
    <w:rsid w:val="005072F6"/>
    <w:rsid w:val="00507419"/>
    <w:rsid w:val="00510CEC"/>
    <w:rsid w:val="00512A5B"/>
    <w:rsid w:val="005132D3"/>
    <w:rsid w:val="00515E85"/>
    <w:rsid w:val="00516A42"/>
    <w:rsid w:val="00516E12"/>
    <w:rsid w:val="00520708"/>
    <w:rsid w:val="005224B2"/>
    <w:rsid w:val="00524928"/>
    <w:rsid w:val="00527237"/>
    <w:rsid w:val="005302B4"/>
    <w:rsid w:val="00530E12"/>
    <w:rsid w:val="00533B2D"/>
    <w:rsid w:val="00534714"/>
    <w:rsid w:val="005350BC"/>
    <w:rsid w:val="005355C6"/>
    <w:rsid w:val="00536D83"/>
    <w:rsid w:val="005372F8"/>
    <w:rsid w:val="0054060D"/>
    <w:rsid w:val="00541473"/>
    <w:rsid w:val="005417C6"/>
    <w:rsid w:val="0054235A"/>
    <w:rsid w:val="00545765"/>
    <w:rsid w:val="005502FA"/>
    <w:rsid w:val="00550D51"/>
    <w:rsid w:val="005511B9"/>
    <w:rsid w:val="00551AA1"/>
    <w:rsid w:val="005528A1"/>
    <w:rsid w:val="005539E5"/>
    <w:rsid w:val="00553B0C"/>
    <w:rsid w:val="00561C83"/>
    <w:rsid w:val="00563CBC"/>
    <w:rsid w:val="00565A91"/>
    <w:rsid w:val="00567A75"/>
    <w:rsid w:val="00571CC5"/>
    <w:rsid w:val="00574F42"/>
    <w:rsid w:val="00575E89"/>
    <w:rsid w:val="00576496"/>
    <w:rsid w:val="00576E73"/>
    <w:rsid w:val="005770B4"/>
    <w:rsid w:val="00577419"/>
    <w:rsid w:val="00577769"/>
    <w:rsid w:val="00581539"/>
    <w:rsid w:val="0058189D"/>
    <w:rsid w:val="00581FFB"/>
    <w:rsid w:val="00582475"/>
    <w:rsid w:val="00582950"/>
    <w:rsid w:val="00583EED"/>
    <w:rsid w:val="005840FB"/>
    <w:rsid w:val="0058435D"/>
    <w:rsid w:val="00585E85"/>
    <w:rsid w:val="0058668B"/>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8C0"/>
    <w:rsid w:val="005C3F60"/>
    <w:rsid w:val="005C5442"/>
    <w:rsid w:val="005C6CDF"/>
    <w:rsid w:val="005D0A69"/>
    <w:rsid w:val="005D0F83"/>
    <w:rsid w:val="005D0FE1"/>
    <w:rsid w:val="005D33AE"/>
    <w:rsid w:val="005D7093"/>
    <w:rsid w:val="005D771A"/>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040AB"/>
    <w:rsid w:val="006053A2"/>
    <w:rsid w:val="0061003C"/>
    <w:rsid w:val="00610C0F"/>
    <w:rsid w:val="00611728"/>
    <w:rsid w:val="00611E0E"/>
    <w:rsid w:val="00613860"/>
    <w:rsid w:val="006142CD"/>
    <w:rsid w:val="00615F84"/>
    <w:rsid w:val="00617493"/>
    <w:rsid w:val="0061775E"/>
    <w:rsid w:val="006228C3"/>
    <w:rsid w:val="006265E0"/>
    <w:rsid w:val="00627316"/>
    <w:rsid w:val="00631225"/>
    <w:rsid w:val="00632F9E"/>
    <w:rsid w:val="00635EA0"/>
    <w:rsid w:val="0064422E"/>
    <w:rsid w:val="00644BA3"/>
    <w:rsid w:val="00645631"/>
    <w:rsid w:val="00645999"/>
    <w:rsid w:val="0064617B"/>
    <w:rsid w:val="00647793"/>
    <w:rsid w:val="00647B6C"/>
    <w:rsid w:val="00652E22"/>
    <w:rsid w:val="00653BAD"/>
    <w:rsid w:val="006559F2"/>
    <w:rsid w:val="00656989"/>
    <w:rsid w:val="0066114A"/>
    <w:rsid w:val="006612C7"/>
    <w:rsid w:val="00661B5C"/>
    <w:rsid w:val="00661F3C"/>
    <w:rsid w:val="00662B4B"/>
    <w:rsid w:val="00666F0D"/>
    <w:rsid w:val="00671BBF"/>
    <w:rsid w:val="0067328A"/>
    <w:rsid w:val="00676526"/>
    <w:rsid w:val="006807A8"/>
    <w:rsid w:val="00680CA2"/>
    <w:rsid w:val="0068376D"/>
    <w:rsid w:val="006840EC"/>
    <w:rsid w:val="0068539E"/>
    <w:rsid w:val="00685837"/>
    <w:rsid w:val="00687589"/>
    <w:rsid w:val="00687E4F"/>
    <w:rsid w:val="00690255"/>
    <w:rsid w:val="00692AA4"/>
    <w:rsid w:val="00692F3E"/>
    <w:rsid w:val="00694557"/>
    <w:rsid w:val="00696FB3"/>
    <w:rsid w:val="00697507"/>
    <w:rsid w:val="00697903"/>
    <w:rsid w:val="006A0794"/>
    <w:rsid w:val="006A0AB8"/>
    <w:rsid w:val="006A2D42"/>
    <w:rsid w:val="006A3081"/>
    <w:rsid w:val="006A53F7"/>
    <w:rsid w:val="006A78F7"/>
    <w:rsid w:val="006A7ABD"/>
    <w:rsid w:val="006B2CB5"/>
    <w:rsid w:val="006B590D"/>
    <w:rsid w:val="006B5EAC"/>
    <w:rsid w:val="006C230C"/>
    <w:rsid w:val="006C3223"/>
    <w:rsid w:val="006C3C0A"/>
    <w:rsid w:val="006C52B3"/>
    <w:rsid w:val="006C570D"/>
    <w:rsid w:val="006C5DBE"/>
    <w:rsid w:val="006C5FAF"/>
    <w:rsid w:val="006D090D"/>
    <w:rsid w:val="006D115F"/>
    <w:rsid w:val="006D15C0"/>
    <w:rsid w:val="006D3093"/>
    <w:rsid w:val="006D3189"/>
    <w:rsid w:val="006D52C5"/>
    <w:rsid w:val="006E13D1"/>
    <w:rsid w:val="006E1D2E"/>
    <w:rsid w:val="006E264F"/>
    <w:rsid w:val="006E5EDB"/>
    <w:rsid w:val="006E67FB"/>
    <w:rsid w:val="006F023B"/>
    <w:rsid w:val="006F0744"/>
    <w:rsid w:val="006F0E56"/>
    <w:rsid w:val="006F287B"/>
    <w:rsid w:val="006F3EF9"/>
    <w:rsid w:val="00703086"/>
    <w:rsid w:val="007043BC"/>
    <w:rsid w:val="007047B2"/>
    <w:rsid w:val="00705A75"/>
    <w:rsid w:val="0070603D"/>
    <w:rsid w:val="00706E6D"/>
    <w:rsid w:val="00706F27"/>
    <w:rsid w:val="00707381"/>
    <w:rsid w:val="00707557"/>
    <w:rsid w:val="00707778"/>
    <w:rsid w:val="00712FA3"/>
    <w:rsid w:val="007173AB"/>
    <w:rsid w:val="00717B77"/>
    <w:rsid w:val="00721D93"/>
    <w:rsid w:val="007228D2"/>
    <w:rsid w:val="00735F63"/>
    <w:rsid w:val="007375AB"/>
    <w:rsid w:val="00740123"/>
    <w:rsid w:val="00740449"/>
    <w:rsid w:val="00740C0F"/>
    <w:rsid w:val="00741233"/>
    <w:rsid w:val="007423B0"/>
    <w:rsid w:val="00744E4A"/>
    <w:rsid w:val="00745612"/>
    <w:rsid w:val="0074634B"/>
    <w:rsid w:val="00746FE7"/>
    <w:rsid w:val="0075169E"/>
    <w:rsid w:val="00753AC4"/>
    <w:rsid w:val="007547AC"/>
    <w:rsid w:val="00754E62"/>
    <w:rsid w:val="007569AA"/>
    <w:rsid w:val="00756A00"/>
    <w:rsid w:val="00757A32"/>
    <w:rsid w:val="00767C6C"/>
    <w:rsid w:val="007722A0"/>
    <w:rsid w:val="007754E6"/>
    <w:rsid w:val="00775CA1"/>
    <w:rsid w:val="007761F1"/>
    <w:rsid w:val="00780A81"/>
    <w:rsid w:val="00783300"/>
    <w:rsid w:val="00784C7C"/>
    <w:rsid w:val="00785030"/>
    <w:rsid w:val="00785650"/>
    <w:rsid w:val="00785A63"/>
    <w:rsid w:val="0078637C"/>
    <w:rsid w:val="00786F11"/>
    <w:rsid w:val="00787FD4"/>
    <w:rsid w:val="00790210"/>
    <w:rsid w:val="00791608"/>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D62"/>
    <w:rsid w:val="007F1FDD"/>
    <w:rsid w:val="007F27CC"/>
    <w:rsid w:val="007F5AD9"/>
    <w:rsid w:val="007F5D21"/>
    <w:rsid w:val="007F670A"/>
    <w:rsid w:val="00804DEF"/>
    <w:rsid w:val="008052AB"/>
    <w:rsid w:val="0080670E"/>
    <w:rsid w:val="00807FE0"/>
    <w:rsid w:val="0081182F"/>
    <w:rsid w:val="008119CF"/>
    <w:rsid w:val="008179EA"/>
    <w:rsid w:val="00820754"/>
    <w:rsid w:val="00823017"/>
    <w:rsid w:val="00823FAE"/>
    <w:rsid w:val="00824187"/>
    <w:rsid w:val="008247BE"/>
    <w:rsid w:val="00827B01"/>
    <w:rsid w:val="00841F1B"/>
    <w:rsid w:val="008441A3"/>
    <w:rsid w:val="00844CBA"/>
    <w:rsid w:val="008457B6"/>
    <w:rsid w:val="008466CC"/>
    <w:rsid w:val="008472D4"/>
    <w:rsid w:val="0084768F"/>
    <w:rsid w:val="008504C4"/>
    <w:rsid w:val="008509E9"/>
    <w:rsid w:val="008539CA"/>
    <w:rsid w:val="00854964"/>
    <w:rsid w:val="008558E6"/>
    <w:rsid w:val="00855983"/>
    <w:rsid w:val="00860F9C"/>
    <w:rsid w:val="00861207"/>
    <w:rsid w:val="00862E7A"/>
    <w:rsid w:val="0086386E"/>
    <w:rsid w:val="00863E77"/>
    <w:rsid w:val="00866B2E"/>
    <w:rsid w:val="00867E72"/>
    <w:rsid w:val="00870583"/>
    <w:rsid w:val="00870B34"/>
    <w:rsid w:val="0087242B"/>
    <w:rsid w:val="00872B41"/>
    <w:rsid w:val="00877254"/>
    <w:rsid w:val="00880576"/>
    <w:rsid w:val="00881080"/>
    <w:rsid w:val="00882A22"/>
    <w:rsid w:val="00883146"/>
    <w:rsid w:val="00885A41"/>
    <w:rsid w:val="008869A1"/>
    <w:rsid w:val="00892734"/>
    <w:rsid w:val="00893030"/>
    <w:rsid w:val="00895D6C"/>
    <w:rsid w:val="008A032E"/>
    <w:rsid w:val="008A1C04"/>
    <w:rsid w:val="008A240D"/>
    <w:rsid w:val="008A26ED"/>
    <w:rsid w:val="008A2A53"/>
    <w:rsid w:val="008A3F7C"/>
    <w:rsid w:val="008A4DE4"/>
    <w:rsid w:val="008A5A76"/>
    <w:rsid w:val="008A5CBC"/>
    <w:rsid w:val="008A6367"/>
    <w:rsid w:val="008A6888"/>
    <w:rsid w:val="008A6B02"/>
    <w:rsid w:val="008A6FAB"/>
    <w:rsid w:val="008B1688"/>
    <w:rsid w:val="008B24BB"/>
    <w:rsid w:val="008B2C76"/>
    <w:rsid w:val="008B30D3"/>
    <w:rsid w:val="008B3F8E"/>
    <w:rsid w:val="008B4843"/>
    <w:rsid w:val="008B79B9"/>
    <w:rsid w:val="008C3C1C"/>
    <w:rsid w:val="008C48A8"/>
    <w:rsid w:val="008C5717"/>
    <w:rsid w:val="008C5BBC"/>
    <w:rsid w:val="008C5BC3"/>
    <w:rsid w:val="008C72C2"/>
    <w:rsid w:val="008D051F"/>
    <w:rsid w:val="008D0941"/>
    <w:rsid w:val="008D0ACB"/>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0520D"/>
    <w:rsid w:val="00910776"/>
    <w:rsid w:val="00911EEF"/>
    <w:rsid w:val="00912657"/>
    <w:rsid w:val="00914A4B"/>
    <w:rsid w:val="009156EA"/>
    <w:rsid w:val="00915D8A"/>
    <w:rsid w:val="009226E0"/>
    <w:rsid w:val="009309B0"/>
    <w:rsid w:val="009314C9"/>
    <w:rsid w:val="00931EA4"/>
    <w:rsid w:val="009327BC"/>
    <w:rsid w:val="009327C3"/>
    <w:rsid w:val="00932D05"/>
    <w:rsid w:val="00933BF4"/>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3997"/>
    <w:rsid w:val="009752DE"/>
    <w:rsid w:val="00976CE0"/>
    <w:rsid w:val="00980483"/>
    <w:rsid w:val="00982873"/>
    <w:rsid w:val="00982FAE"/>
    <w:rsid w:val="00983E16"/>
    <w:rsid w:val="00985A41"/>
    <w:rsid w:val="00991E21"/>
    <w:rsid w:val="00992335"/>
    <w:rsid w:val="009927E1"/>
    <w:rsid w:val="009937EA"/>
    <w:rsid w:val="00993C56"/>
    <w:rsid w:val="009943EA"/>
    <w:rsid w:val="00995542"/>
    <w:rsid w:val="009A1172"/>
    <w:rsid w:val="009A2088"/>
    <w:rsid w:val="009A26B1"/>
    <w:rsid w:val="009A3653"/>
    <w:rsid w:val="009A652F"/>
    <w:rsid w:val="009B06C2"/>
    <w:rsid w:val="009B1474"/>
    <w:rsid w:val="009B2CFB"/>
    <w:rsid w:val="009B2F86"/>
    <w:rsid w:val="009B5952"/>
    <w:rsid w:val="009B6460"/>
    <w:rsid w:val="009B66A7"/>
    <w:rsid w:val="009C0D9F"/>
    <w:rsid w:val="009C2188"/>
    <w:rsid w:val="009C27AA"/>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202"/>
    <w:rsid w:val="009E6486"/>
    <w:rsid w:val="009E76BB"/>
    <w:rsid w:val="009F1F03"/>
    <w:rsid w:val="009F21E6"/>
    <w:rsid w:val="009F2631"/>
    <w:rsid w:val="009F2E3B"/>
    <w:rsid w:val="009F303B"/>
    <w:rsid w:val="009F5440"/>
    <w:rsid w:val="00A01DF2"/>
    <w:rsid w:val="00A043C1"/>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551A"/>
    <w:rsid w:val="00A37AEC"/>
    <w:rsid w:val="00A41216"/>
    <w:rsid w:val="00A4148F"/>
    <w:rsid w:val="00A4235B"/>
    <w:rsid w:val="00A42784"/>
    <w:rsid w:val="00A43A8F"/>
    <w:rsid w:val="00A45509"/>
    <w:rsid w:val="00A455B7"/>
    <w:rsid w:val="00A47BD0"/>
    <w:rsid w:val="00A5655C"/>
    <w:rsid w:val="00A60F8E"/>
    <w:rsid w:val="00A62544"/>
    <w:rsid w:val="00A64758"/>
    <w:rsid w:val="00A72609"/>
    <w:rsid w:val="00A73E8F"/>
    <w:rsid w:val="00A81C5C"/>
    <w:rsid w:val="00A826BD"/>
    <w:rsid w:val="00A82BC5"/>
    <w:rsid w:val="00A84402"/>
    <w:rsid w:val="00A8670F"/>
    <w:rsid w:val="00A93F7B"/>
    <w:rsid w:val="00A965E3"/>
    <w:rsid w:val="00A97187"/>
    <w:rsid w:val="00AA19EC"/>
    <w:rsid w:val="00AA1DAF"/>
    <w:rsid w:val="00AA2561"/>
    <w:rsid w:val="00AA4C4B"/>
    <w:rsid w:val="00AA4EC4"/>
    <w:rsid w:val="00AA6027"/>
    <w:rsid w:val="00AA721F"/>
    <w:rsid w:val="00AB21DD"/>
    <w:rsid w:val="00AB2718"/>
    <w:rsid w:val="00AB2D93"/>
    <w:rsid w:val="00AB3279"/>
    <w:rsid w:val="00AB4610"/>
    <w:rsid w:val="00AB48DE"/>
    <w:rsid w:val="00AB77AF"/>
    <w:rsid w:val="00AB7CDC"/>
    <w:rsid w:val="00AC58C0"/>
    <w:rsid w:val="00AC5B7C"/>
    <w:rsid w:val="00AC5EBC"/>
    <w:rsid w:val="00AC72D0"/>
    <w:rsid w:val="00AC7323"/>
    <w:rsid w:val="00AD3352"/>
    <w:rsid w:val="00AD3675"/>
    <w:rsid w:val="00AD5A65"/>
    <w:rsid w:val="00AD7271"/>
    <w:rsid w:val="00AD7459"/>
    <w:rsid w:val="00AE0F6A"/>
    <w:rsid w:val="00AE3A26"/>
    <w:rsid w:val="00AE44C8"/>
    <w:rsid w:val="00AE600E"/>
    <w:rsid w:val="00AF4BCD"/>
    <w:rsid w:val="00AF5BA7"/>
    <w:rsid w:val="00AF5C05"/>
    <w:rsid w:val="00B03032"/>
    <w:rsid w:val="00B054B9"/>
    <w:rsid w:val="00B05D9D"/>
    <w:rsid w:val="00B07C8C"/>
    <w:rsid w:val="00B11728"/>
    <w:rsid w:val="00B11C64"/>
    <w:rsid w:val="00B11FDE"/>
    <w:rsid w:val="00B121B0"/>
    <w:rsid w:val="00B13941"/>
    <w:rsid w:val="00B148B8"/>
    <w:rsid w:val="00B2049D"/>
    <w:rsid w:val="00B25BE5"/>
    <w:rsid w:val="00B25CB0"/>
    <w:rsid w:val="00B327EF"/>
    <w:rsid w:val="00B32AB8"/>
    <w:rsid w:val="00B32E97"/>
    <w:rsid w:val="00B33E7A"/>
    <w:rsid w:val="00B345F7"/>
    <w:rsid w:val="00B360DF"/>
    <w:rsid w:val="00B429C7"/>
    <w:rsid w:val="00B43962"/>
    <w:rsid w:val="00B4469B"/>
    <w:rsid w:val="00B454B9"/>
    <w:rsid w:val="00B4625F"/>
    <w:rsid w:val="00B50037"/>
    <w:rsid w:val="00B50642"/>
    <w:rsid w:val="00B5175F"/>
    <w:rsid w:val="00B527F2"/>
    <w:rsid w:val="00B54C15"/>
    <w:rsid w:val="00B54D81"/>
    <w:rsid w:val="00B55AC8"/>
    <w:rsid w:val="00B55BE5"/>
    <w:rsid w:val="00B56B70"/>
    <w:rsid w:val="00B56E95"/>
    <w:rsid w:val="00B61B11"/>
    <w:rsid w:val="00B626DF"/>
    <w:rsid w:val="00B63A99"/>
    <w:rsid w:val="00B651BA"/>
    <w:rsid w:val="00B66D74"/>
    <w:rsid w:val="00B72F3E"/>
    <w:rsid w:val="00B736FC"/>
    <w:rsid w:val="00B81223"/>
    <w:rsid w:val="00B81C4E"/>
    <w:rsid w:val="00B82B34"/>
    <w:rsid w:val="00B84973"/>
    <w:rsid w:val="00B85723"/>
    <w:rsid w:val="00B87A15"/>
    <w:rsid w:val="00B87D9D"/>
    <w:rsid w:val="00B902E4"/>
    <w:rsid w:val="00B94CD1"/>
    <w:rsid w:val="00B96D0F"/>
    <w:rsid w:val="00B976ED"/>
    <w:rsid w:val="00B97CEB"/>
    <w:rsid w:val="00BA01EA"/>
    <w:rsid w:val="00BA19AE"/>
    <w:rsid w:val="00BA3CCC"/>
    <w:rsid w:val="00BA4D13"/>
    <w:rsid w:val="00BA5261"/>
    <w:rsid w:val="00BA6CA3"/>
    <w:rsid w:val="00BA78EF"/>
    <w:rsid w:val="00BB02AE"/>
    <w:rsid w:val="00BB0413"/>
    <w:rsid w:val="00BB4929"/>
    <w:rsid w:val="00BB53F3"/>
    <w:rsid w:val="00BB5CA9"/>
    <w:rsid w:val="00BB744B"/>
    <w:rsid w:val="00BB7566"/>
    <w:rsid w:val="00BB7587"/>
    <w:rsid w:val="00BC2485"/>
    <w:rsid w:val="00BC6059"/>
    <w:rsid w:val="00BC783B"/>
    <w:rsid w:val="00BD1E30"/>
    <w:rsid w:val="00BD2DCD"/>
    <w:rsid w:val="00BD4F29"/>
    <w:rsid w:val="00BE126F"/>
    <w:rsid w:val="00BE1929"/>
    <w:rsid w:val="00BE21F2"/>
    <w:rsid w:val="00BE2A4F"/>
    <w:rsid w:val="00BE3F88"/>
    <w:rsid w:val="00BE6E77"/>
    <w:rsid w:val="00BF0D27"/>
    <w:rsid w:val="00BF0FF1"/>
    <w:rsid w:val="00BF1A9B"/>
    <w:rsid w:val="00BF2BF9"/>
    <w:rsid w:val="00BF3C27"/>
    <w:rsid w:val="00BF4DDD"/>
    <w:rsid w:val="00BF6317"/>
    <w:rsid w:val="00BF6495"/>
    <w:rsid w:val="00BF70CE"/>
    <w:rsid w:val="00BF7193"/>
    <w:rsid w:val="00BF74AC"/>
    <w:rsid w:val="00C02D8B"/>
    <w:rsid w:val="00C030A8"/>
    <w:rsid w:val="00C11298"/>
    <w:rsid w:val="00C1155E"/>
    <w:rsid w:val="00C11E04"/>
    <w:rsid w:val="00C14261"/>
    <w:rsid w:val="00C1492D"/>
    <w:rsid w:val="00C14EC0"/>
    <w:rsid w:val="00C1682B"/>
    <w:rsid w:val="00C170B2"/>
    <w:rsid w:val="00C179DB"/>
    <w:rsid w:val="00C17B1D"/>
    <w:rsid w:val="00C21A0C"/>
    <w:rsid w:val="00C21E12"/>
    <w:rsid w:val="00C22516"/>
    <w:rsid w:val="00C2398C"/>
    <w:rsid w:val="00C31DED"/>
    <w:rsid w:val="00C32619"/>
    <w:rsid w:val="00C33C35"/>
    <w:rsid w:val="00C35719"/>
    <w:rsid w:val="00C35917"/>
    <w:rsid w:val="00C37A42"/>
    <w:rsid w:val="00C41548"/>
    <w:rsid w:val="00C45E36"/>
    <w:rsid w:val="00C4769C"/>
    <w:rsid w:val="00C53101"/>
    <w:rsid w:val="00C541B9"/>
    <w:rsid w:val="00C54D7D"/>
    <w:rsid w:val="00C56D00"/>
    <w:rsid w:val="00C57718"/>
    <w:rsid w:val="00C578B6"/>
    <w:rsid w:val="00C60B93"/>
    <w:rsid w:val="00C6115E"/>
    <w:rsid w:val="00C6206B"/>
    <w:rsid w:val="00C638E6"/>
    <w:rsid w:val="00C652A1"/>
    <w:rsid w:val="00C657CA"/>
    <w:rsid w:val="00C66E72"/>
    <w:rsid w:val="00C706FC"/>
    <w:rsid w:val="00C728BE"/>
    <w:rsid w:val="00C72BD7"/>
    <w:rsid w:val="00C73DA9"/>
    <w:rsid w:val="00C75CE9"/>
    <w:rsid w:val="00C8046D"/>
    <w:rsid w:val="00C81670"/>
    <w:rsid w:val="00C81C6D"/>
    <w:rsid w:val="00C81CF2"/>
    <w:rsid w:val="00C822E9"/>
    <w:rsid w:val="00C833E4"/>
    <w:rsid w:val="00C85C18"/>
    <w:rsid w:val="00C8742C"/>
    <w:rsid w:val="00C90C2E"/>
    <w:rsid w:val="00C91BF4"/>
    <w:rsid w:val="00C91FBD"/>
    <w:rsid w:val="00C9251F"/>
    <w:rsid w:val="00C925D9"/>
    <w:rsid w:val="00C9422B"/>
    <w:rsid w:val="00C951BB"/>
    <w:rsid w:val="00C96392"/>
    <w:rsid w:val="00C97125"/>
    <w:rsid w:val="00C97557"/>
    <w:rsid w:val="00CA1AD1"/>
    <w:rsid w:val="00CA2C76"/>
    <w:rsid w:val="00CA31D5"/>
    <w:rsid w:val="00CA532E"/>
    <w:rsid w:val="00CA6CC7"/>
    <w:rsid w:val="00CB3C7B"/>
    <w:rsid w:val="00CB405D"/>
    <w:rsid w:val="00CB4286"/>
    <w:rsid w:val="00CB454A"/>
    <w:rsid w:val="00CB4575"/>
    <w:rsid w:val="00CB6C18"/>
    <w:rsid w:val="00CB7C4F"/>
    <w:rsid w:val="00CC22F4"/>
    <w:rsid w:val="00CC2A20"/>
    <w:rsid w:val="00CC4340"/>
    <w:rsid w:val="00CC4CEB"/>
    <w:rsid w:val="00CC6F04"/>
    <w:rsid w:val="00CD0021"/>
    <w:rsid w:val="00CD342B"/>
    <w:rsid w:val="00CD5F55"/>
    <w:rsid w:val="00CD6CA3"/>
    <w:rsid w:val="00CD77DD"/>
    <w:rsid w:val="00CD7E7D"/>
    <w:rsid w:val="00CE03C3"/>
    <w:rsid w:val="00CE0FCC"/>
    <w:rsid w:val="00CE4D35"/>
    <w:rsid w:val="00CE5287"/>
    <w:rsid w:val="00CE5CD3"/>
    <w:rsid w:val="00CF0165"/>
    <w:rsid w:val="00CF0C30"/>
    <w:rsid w:val="00CF398D"/>
    <w:rsid w:val="00CF3AE2"/>
    <w:rsid w:val="00CF42E0"/>
    <w:rsid w:val="00CF5500"/>
    <w:rsid w:val="00CF5DCC"/>
    <w:rsid w:val="00D038D4"/>
    <w:rsid w:val="00D0503E"/>
    <w:rsid w:val="00D07D97"/>
    <w:rsid w:val="00D11C7D"/>
    <w:rsid w:val="00D13744"/>
    <w:rsid w:val="00D13E6B"/>
    <w:rsid w:val="00D13F79"/>
    <w:rsid w:val="00D16D8D"/>
    <w:rsid w:val="00D205F4"/>
    <w:rsid w:val="00D208C1"/>
    <w:rsid w:val="00D21F73"/>
    <w:rsid w:val="00D229E4"/>
    <w:rsid w:val="00D260AA"/>
    <w:rsid w:val="00D26BA7"/>
    <w:rsid w:val="00D26D63"/>
    <w:rsid w:val="00D31824"/>
    <w:rsid w:val="00D3223C"/>
    <w:rsid w:val="00D331FE"/>
    <w:rsid w:val="00D345E0"/>
    <w:rsid w:val="00D34A83"/>
    <w:rsid w:val="00D370BC"/>
    <w:rsid w:val="00D372EA"/>
    <w:rsid w:val="00D40FE8"/>
    <w:rsid w:val="00D448CC"/>
    <w:rsid w:val="00D45144"/>
    <w:rsid w:val="00D45998"/>
    <w:rsid w:val="00D46283"/>
    <w:rsid w:val="00D467C7"/>
    <w:rsid w:val="00D47734"/>
    <w:rsid w:val="00D52DE8"/>
    <w:rsid w:val="00D5692A"/>
    <w:rsid w:val="00D577D8"/>
    <w:rsid w:val="00D57B9F"/>
    <w:rsid w:val="00D66156"/>
    <w:rsid w:val="00D700BA"/>
    <w:rsid w:val="00D74C72"/>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A70DB"/>
    <w:rsid w:val="00DB04F6"/>
    <w:rsid w:val="00DB0F49"/>
    <w:rsid w:val="00DB13B5"/>
    <w:rsid w:val="00DB647D"/>
    <w:rsid w:val="00DB7E10"/>
    <w:rsid w:val="00DC1C0F"/>
    <w:rsid w:val="00DC3D78"/>
    <w:rsid w:val="00DC40DC"/>
    <w:rsid w:val="00DC6A5D"/>
    <w:rsid w:val="00DD17D7"/>
    <w:rsid w:val="00DD17FC"/>
    <w:rsid w:val="00DD29C0"/>
    <w:rsid w:val="00DD4B4A"/>
    <w:rsid w:val="00DD6E8D"/>
    <w:rsid w:val="00DD7B8A"/>
    <w:rsid w:val="00DE1ADF"/>
    <w:rsid w:val="00DE1BAC"/>
    <w:rsid w:val="00DE230E"/>
    <w:rsid w:val="00DE5951"/>
    <w:rsid w:val="00DE61CE"/>
    <w:rsid w:val="00DE7578"/>
    <w:rsid w:val="00DF1CF1"/>
    <w:rsid w:val="00DF2581"/>
    <w:rsid w:val="00DF2E8E"/>
    <w:rsid w:val="00DF4FA6"/>
    <w:rsid w:val="00DF5372"/>
    <w:rsid w:val="00DF5D41"/>
    <w:rsid w:val="00DF6C82"/>
    <w:rsid w:val="00DF6D3F"/>
    <w:rsid w:val="00DF7C54"/>
    <w:rsid w:val="00E014F8"/>
    <w:rsid w:val="00E0186E"/>
    <w:rsid w:val="00E0243E"/>
    <w:rsid w:val="00E058CC"/>
    <w:rsid w:val="00E10DFB"/>
    <w:rsid w:val="00E11596"/>
    <w:rsid w:val="00E1213C"/>
    <w:rsid w:val="00E133BE"/>
    <w:rsid w:val="00E13830"/>
    <w:rsid w:val="00E15E76"/>
    <w:rsid w:val="00E230F4"/>
    <w:rsid w:val="00E236DE"/>
    <w:rsid w:val="00E23B15"/>
    <w:rsid w:val="00E2691E"/>
    <w:rsid w:val="00E308ED"/>
    <w:rsid w:val="00E30EDF"/>
    <w:rsid w:val="00E328E7"/>
    <w:rsid w:val="00E33AB0"/>
    <w:rsid w:val="00E347C2"/>
    <w:rsid w:val="00E40BE5"/>
    <w:rsid w:val="00E41F10"/>
    <w:rsid w:val="00E42703"/>
    <w:rsid w:val="00E45592"/>
    <w:rsid w:val="00E45736"/>
    <w:rsid w:val="00E45A6C"/>
    <w:rsid w:val="00E47999"/>
    <w:rsid w:val="00E501A4"/>
    <w:rsid w:val="00E504DD"/>
    <w:rsid w:val="00E50945"/>
    <w:rsid w:val="00E52994"/>
    <w:rsid w:val="00E52BE4"/>
    <w:rsid w:val="00E54301"/>
    <w:rsid w:val="00E54519"/>
    <w:rsid w:val="00E5690A"/>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3670"/>
    <w:rsid w:val="00E9430F"/>
    <w:rsid w:val="00E9478D"/>
    <w:rsid w:val="00E94E25"/>
    <w:rsid w:val="00E96694"/>
    <w:rsid w:val="00EA0314"/>
    <w:rsid w:val="00EA0799"/>
    <w:rsid w:val="00EA18CF"/>
    <w:rsid w:val="00EA2D7D"/>
    <w:rsid w:val="00EA5B2D"/>
    <w:rsid w:val="00EB1709"/>
    <w:rsid w:val="00EB1CE3"/>
    <w:rsid w:val="00EB55C5"/>
    <w:rsid w:val="00EB566B"/>
    <w:rsid w:val="00EC09F0"/>
    <w:rsid w:val="00EC2FD0"/>
    <w:rsid w:val="00EC32E4"/>
    <w:rsid w:val="00EC50EC"/>
    <w:rsid w:val="00EC5240"/>
    <w:rsid w:val="00EC52F2"/>
    <w:rsid w:val="00EC7323"/>
    <w:rsid w:val="00EC7F81"/>
    <w:rsid w:val="00ED294B"/>
    <w:rsid w:val="00ED3EB1"/>
    <w:rsid w:val="00ED45D5"/>
    <w:rsid w:val="00ED48D4"/>
    <w:rsid w:val="00ED4F73"/>
    <w:rsid w:val="00ED502E"/>
    <w:rsid w:val="00ED6858"/>
    <w:rsid w:val="00ED721C"/>
    <w:rsid w:val="00EE082A"/>
    <w:rsid w:val="00EE08A4"/>
    <w:rsid w:val="00EE0F50"/>
    <w:rsid w:val="00EE1258"/>
    <w:rsid w:val="00EE2452"/>
    <w:rsid w:val="00EE6381"/>
    <w:rsid w:val="00EE773E"/>
    <w:rsid w:val="00EF2A3A"/>
    <w:rsid w:val="00EF2B09"/>
    <w:rsid w:val="00EF4B18"/>
    <w:rsid w:val="00EF74D1"/>
    <w:rsid w:val="00F021F2"/>
    <w:rsid w:val="00F02C17"/>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585C"/>
    <w:rsid w:val="00F464B3"/>
    <w:rsid w:val="00F46F88"/>
    <w:rsid w:val="00F50D86"/>
    <w:rsid w:val="00F5158B"/>
    <w:rsid w:val="00F53B53"/>
    <w:rsid w:val="00F5417D"/>
    <w:rsid w:val="00F54287"/>
    <w:rsid w:val="00F564AC"/>
    <w:rsid w:val="00F6289F"/>
    <w:rsid w:val="00F664B0"/>
    <w:rsid w:val="00F66843"/>
    <w:rsid w:val="00F71F89"/>
    <w:rsid w:val="00F74637"/>
    <w:rsid w:val="00F747B0"/>
    <w:rsid w:val="00F75E27"/>
    <w:rsid w:val="00F805A0"/>
    <w:rsid w:val="00F80DDC"/>
    <w:rsid w:val="00F81BF4"/>
    <w:rsid w:val="00F82457"/>
    <w:rsid w:val="00F825B2"/>
    <w:rsid w:val="00F83337"/>
    <w:rsid w:val="00F84E5A"/>
    <w:rsid w:val="00F86B71"/>
    <w:rsid w:val="00F87D0C"/>
    <w:rsid w:val="00F91CB3"/>
    <w:rsid w:val="00F9427F"/>
    <w:rsid w:val="00FA0DCB"/>
    <w:rsid w:val="00FA1A2F"/>
    <w:rsid w:val="00FA343B"/>
    <w:rsid w:val="00FA35F4"/>
    <w:rsid w:val="00FA754E"/>
    <w:rsid w:val="00FB080A"/>
    <w:rsid w:val="00FB2D6C"/>
    <w:rsid w:val="00FB5433"/>
    <w:rsid w:val="00FB62CA"/>
    <w:rsid w:val="00FB6E74"/>
    <w:rsid w:val="00FB75F1"/>
    <w:rsid w:val="00FB7F40"/>
    <w:rsid w:val="00FC1C40"/>
    <w:rsid w:val="00FC324F"/>
    <w:rsid w:val="00FC3895"/>
    <w:rsid w:val="00FC4052"/>
    <w:rsid w:val="00FC5BB8"/>
    <w:rsid w:val="00FC63A8"/>
    <w:rsid w:val="00FD0AE8"/>
    <w:rsid w:val="00FD2322"/>
    <w:rsid w:val="00FD3F34"/>
    <w:rsid w:val="00FD4131"/>
    <w:rsid w:val="00FD4EA3"/>
    <w:rsid w:val="00FD61CE"/>
    <w:rsid w:val="00FD6CF8"/>
    <w:rsid w:val="00FE0C0E"/>
    <w:rsid w:val="00FE0CAA"/>
    <w:rsid w:val="00FE152A"/>
    <w:rsid w:val="00FE42CF"/>
    <w:rsid w:val="00FE47E7"/>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7003"/>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16A"/>
    <w:rPr>
      <w:rFonts w:eastAsiaTheme="minorHAnsi"/>
      <w:lang w:eastAsia="en-GB"/>
    </w:rPr>
  </w:style>
  <w:style w:type="paragraph" w:styleId="Header">
    <w:name w:val="header"/>
    <w:basedOn w:val="Normal"/>
    <w:link w:val="HeaderChar"/>
    <w:unhideWhenUsed/>
    <w:rsid w:val="00A1616A"/>
    <w:pPr>
      <w:tabs>
        <w:tab w:val="center" w:pos="4153"/>
        <w:tab w:val="right" w:pos="8306"/>
      </w:tabs>
    </w:pPr>
  </w:style>
  <w:style w:type="character" w:customStyle="1" w:styleId="HeaderChar">
    <w:name w:val="Header Char"/>
    <w:basedOn w:val="DefaultParagraphFont"/>
    <w:link w:val="Header"/>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3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Bullet Style"/>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 w:type="character" w:styleId="Strong">
    <w:name w:val="Strong"/>
    <w:basedOn w:val="DefaultParagraphFont"/>
    <w:uiPriority w:val="22"/>
    <w:qFormat/>
    <w:rsid w:val="00BF6317"/>
    <w:rPr>
      <w:b/>
      <w:bCs/>
    </w:rPr>
  </w:style>
  <w:style w:type="character" w:styleId="Hyperlink">
    <w:name w:val="Hyperlink"/>
    <w:basedOn w:val="DefaultParagraphFont"/>
    <w:uiPriority w:val="99"/>
    <w:unhideWhenUsed/>
    <w:rsid w:val="00416B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190730219">
      <w:bodyDiv w:val="1"/>
      <w:marLeft w:val="0"/>
      <w:marRight w:val="0"/>
      <w:marTop w:val="0"/>
      <w:marBottom w:val="0"/>
      <w:divBdr>
        <w:top w:val="none" w:sz="0" w:space="0" w:color="auto"/>
        <w:left w:val="none" w:sz="0" w:space="0" w:color="auto"/>
        <w:bottom w:val="none" w:sz="0" w:space="0" w:color="auto"/>
        <w:right w:val="none" w:sz="0" w:space="0" w:color="auto"/>
      </w:divBdr>
      <w:divsChild>
        <w:div w:id="1625191280">
          <w:marLeft w:val="446"/>
          <w:marRight w:val="0"/>
          <w:marTop w:val="0"/>
          <w:marBottom w:val="0"/>
          <w:divBdr>
            <w:top w:val="none" w:sz="0" w:space="0" w:color="auto"/>
            <w:left w:val="none" w:sz="0" w:space="0" w:color="auto"/>
            <w:bottom w:val="none" w:sz="0" w:space="0" w:color="auto"/>
            <w:right w:val="none" w:sz="0" w:space="0" w:color="auto"/>
          </w:divBdr>
        </w:div>
        <w:div w:id="918446824">
          <w:marLeft w:val="446"/>
          <w:marRight w:val="0"/>
          <w:marTop w:val="0"/>
          <w:marBottom w:val="0"/>
          <w:divBdr>
            <w:top w:val="none" w:sz="0" w:space="0" w:color="auto"/>
            <w:left w:val="none" w:sz="0" w:space="0" w:color="auto"/>
            <w:bottom w:val="none" w:sz="0" w:space="0" w:color="auto"/>
            <w:right w:val="none" w:sz="0" w:space="0" w:color="auto"/>
          </w:divBdr>
        </w:div>
        <w:div w:id="613438854">
          <w:marLeft w:val="446"/>
          <w:marRight w:val="0"/>
          <w:marTop w:val="0"/>
          <w:marBottom w:val="0"/>
          <w:divBdr>
            <w:top w:val="none" w:sz="0" w:space="0" w:color="auto"/>
            <w:left w:val="none" w:sz="0" w:space="0" w:color="auto"/>
            <w:bottom w:val="none" w:sz="0" w:space="0" w:color="auto"/>
            <w:right w:val="none" w:sz="0" w:space="0" w:color="auto"/>
          </w:divBdr>
        </w:div>
      </w:divsChild>
    </w:div>
    <w:div w:id="196048916">
      <w:bodyDiv w:val="1"/>
      <w:marLeft w:val="0"/>
      <w:marRight w:val="0"/>
      <w:marTop w:val="0"/>
      <w:marBottom w:val="0"/>
      <w:divBdr>
        <w:top w:val="none" w:sz="0" w:space="0" w:color="auto"/>
        <w:left w:val="none" w:sz="0" w:space="0" w:color="auto"/>
        <w:bottom w:val="none" w:sz="0" w:space="0" w:color="auto"/>
        <w:right w:val="none" w:sz="0" w:space="0" w:color="auto"/>
      </w:divBdr>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1669462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369721131">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60161062">
      <w:bodyDiv w:val="1"/>
      <w:marLeft w:val="0"/>
      <w:marRight w:val="0"/>
      <w:marTop w:val="0"/>
      <w:marBottom w:val="0"/>
      <w:divBdr>
        <w:top w:val="none" w:sz="0" w:space="0" w:color="auto"/>
        <w:left w:val="none" w:sz="0" w:space="0" w:color="auto"/>
        <w:bottom w:val="none" w:sz="0" w:space="0" w:color="auto"/>
        <w:right w:val="none" w:sz="0" w:space="0" w:color="auto"/>
      </w:divBdr>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079403333">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33138824">
      <w:bodyDiv w:val="1"/>
      <w:marLeft w:val="0"/>
      <w:marRight w:val="0"/>
      <w:marTop w:val="0"/>
      <w:marBottom w:val="0"/>
      <w:divBdr>
        <w:top w:val="none" w:sz="0" w:space="0" w:color="auto"/>
        <w:left w:val="none" w:sz="0" w:space="0" w:color="auto"/>
        <w:bottom w:val="none" w:sz="0" w:space="0" w:color="auto"/>
        <w:right w:val="none" w:sz="0" w:space="0" w:color="auto"/>
      </w:divBdr>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06130752">
      <w:bodyDiv w:val="1"/>
      <w:marLeft w:val="0"/>
      <w:marRight w:val="0"/>
      <w:marTop w:val="0"/>
      <w:marBottom w:val="0"/>
      <w:divBdr>
        <w:top w:val="none" w:sz="0" w:space="0" w:color="auto"/>
        <w:left w:val="none" w:sz="0" w:space="0" w:color="auto"/>
        <w:bottom w:val="none" w:sz="0" w:space="0" w:color="auto"/>
        <w:right w:val="none" w:sz="0" w:space="0" w:color="auto"/>
      </w:divBdr>
    </w:div>
    <w:div w:id="1762675711">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535C2E631BC548B7773F0ABF41F857" ma:contentTypeVersion="8" ma:contentTypeDescription="Create a new document." ma:contentTypeScope="" ma:versionID="ee87326c7ab42b0aed48119ca175feae">
  <xsd:schema xmlns:xsd="http://www.w3.org/2001/XMLSchema" xmlns:xs="http://www.w3.org/2001/XMLSchema" xmlns:p="http://schemas.microsoft.com/office/2006/metadata/properties" xmlns:ns3="a22ea405-1f06-492a-a2ba-17a75a69de8b" targetNamespace="http://schemas.microsoft.com/office/2006/metadata/properties" ma:root="true" ma:fieldsID="ee173a0d6b75443873fc99307cd4318f" ns3:_="">
    <xsd:import namespace="a22ea405-1f06-492a-a2ba-17a75a69de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ea405-1f06-492a-a2ba-17a75a69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EE10F-2614-4F95-9357-DBBD6EE49F1F}">
  <ds:schemaRefs>
    <ds:schemaRef ds:uri="http://schemas.openxmlformats.org/officeDocument/2006/bibliography"/>
  </ds:schemaRefs>
</ds:datastoreItem>
</file>

<file path=customXml/itemProps2.xml><?xml version="1.0" encoding="utf-8"?>
<ds:datastoreItem xmlns:ds="http://schemas.openxmlformats.org/officeDocument/2006/customXml" ds:itemID="{F98D7039-442F-4730-A1CB-65423C190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ea405-1f06-492a-a2ba-17a75a69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B2CD6-1ADB-45F6-9D66-88D56F52A34F}">
  <ds:schemaRef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22ea405-1f06-492a-a2ba-17a75a69de8b"/>
    <ds:schemaRef ds:uri="http://purl.org/dc/terms/"/>
    <ds:schemaRef ds:uri="http://purl.org/dc/elements/1.1/"/>
  </ds:schemaRefs>
</ds:datastoreItem>
</file>

<file path=customXml/itemProps4.xml><?xml version="1.0" encoding="utf-8"?>
<ds:datastoreItem xmlns:ds="http://schemas.openxmlformats.org/officeDocument/2006/customXml" ds:itemID="{CBFBEBB9-1E7B-4F62-8C8E-CC3D4A86E3F3}">
  <ds:schemaRefs>
    <ds:schemaRef ds:uri="http://schemas.microsoft.com/sharepoint/v3/contenttype/forms"/>
  </ds:schemaRefs>
</ds:datastoreItem>
</file>

<file path=docMetadata/LabelInfo.xml><?xml version="1.0" encoding="utf-8"?>
<clbl:labelList xmlns:clbl="http://schemas.microsoft.com/office/2020/mipLabelMetadata">
  <clbl:label id="{768b54ab-1500-403f-aa26-492394071346}" enabled="0" method="" siteId="{768b54ab-1500-403f-aa26-492394071346}" removed="1"/>
</clbl:labelList>
</file>

<file path=docProps/app.xml><?xml version="1.0" encoding="utf-8"?>
<Properties xmlns="http://schemas.openxmlformats.org/officeDocument/2006/extended-properties" xmlns:vt="http://schemas.openxmlformats.org/officeDocument/2006/docPropsVTypes">
  <Template>Normal</Template>
  <TotalTime>75</TotalTime>
  <Pages>4</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19</cp:revision>
  <cp:lastPrinted>2022-11-17T13:21:00Z</cp:lastPrinted>
  <dcterms:created xsi:type="dcterms:W3CDTF">2024-05-13T12:02:00Z</dcterms:created>
  <dcterms:modified xsi:type="dcterms:W3CDTF">2024-05-19T17:13:00Z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0x01010069535C2E631BC548B7773F0ABF41F857</vt:lpwstr>
  </property>
</Properties>
</file>