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9016"/>
      </w:tblGrid>
      <w:tr w:rsidR="00A1616A" w:rsidRPr="00837E1B" w14:paraId="5B73BD09" w14:textId="77777777" w:rsidTr="008A3F7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60F080" w14:textId="0DD1538E" w:rsidR="00895D6C" w:rsidRPr="00837E1B" w:rsidRDefault="00F20F53" w:rsidP="00C91BF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Minutes of the 2</w:t>
            </w:r>
            <w:r w:rsidR="00185EA9"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AE7456"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61775E"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61775E"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21F73"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="00A1616A"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eeting of the Board of InterTradeIreland, </w:t>
            </w:r>
          </w:p>
          <w:p w14:paraId="2DF76A78" w14:textId="4C964387" w:rsidR="00270D04" w:rsidRPr="00837E1B" w:rsidRDefault="00C652A1" w:rsidP="00C652A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Tuesday </w:t>
            </w:r>
            <w:r w:rsidR="00FD13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  <w:r w:rsidR="00FD137B" w:rsidRPr="00FD137B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FD13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November</w:t>
            </w:r>
            <w:r w:rsidR="00C91FBD"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21F73"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  <w:r w:rsidR="00A1616A"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7BC3CC3" w14:textId="7E926C1E" w:rsidR="00C652A1" w:rsidRPr="00837E1B" w:rsidRDefault="00AE7456" w:rsidP="00C91F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09</w:t>
            </w:r>
            <w:r w:rsidR="006F0744"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.30 – 1</w:t>
            </w:r>
            <w:r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F0744"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844CBA" w:rsidRPr="00837E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30 </w:t>
            </w:r>
          </w:p>
        </w:tc>
      </w:tr>
    </w:tbl>
    <w:p w14:paraId="7E16358C" w14:textId="77777777" w:rsidR="006E5790" w:rsidRDefault="006E5790" w:rsidP="008A3F7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872095" w14:textId="003B4D6E" w:rsidR="00A1616A" w:rsidRPr="00837E1B" w:rsidRDefault="00BC6059" w:rsidP="008A3F7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7E1B">
        <w:rPr>
          <w:rFonts w:asciiTheme="minorHAnsi" w:hAnsiTheme="minorHAnsi" w:cstheme="minorHAnsi"/>
          <w:b/>
          <w:sz w:val="22"/>
          <w:szCs w:val="22"/>
        </w:rPr>
        <w:t>Present</w:t>
      </w:r>
      <w:r w:rsidR="00A1616A" w:rsidRPr="00837E1B">
        <w:rPr>
          <w:rFonts w:asciiTheme="minorHAnsi" w:hAnsiTheme="minorHAnsi" w:cstheme="minorHAnsi"/>
          <w:b/>
          <w:sz w:val="22"/>
          <w:szCs w:val="22"/>
        </w:rPr>
        <w:t>:</w:t>
      </w:r>
    </w:p>
    <w:p w14:paraId="0DF9D9F6" w14:textId="77777777" w:rsidR="00A1616A" w:rsidRPr="00837E1B" w:rsidRDefault="00A1616A" w:rsidP="008A3F7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7E1B">
        <w:rPr>
          <w:rFonts w:asciiTheme="minorHAnsi" w:hAnsiTheme="minorHAnsi" w:cstheme="minorHAnsi"/>
          <w:b/>
          <w:sz w:val="22"/>
          <w:szCs w:val="22"/>
        </w:rPr>
        <w:t>Board Members:</w:t>
      </w:r>
    </w:p>
    <w:p w14:paraId="2F840366" w14:textId="1FB9BF65" w:rsidR="00403844" w:rsidRPr="00837E1B" w:rsidRDefault="0040149A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Mr Richard Kennedy</w:t>
      </w:r>
      <w:r w:rsidR="00403844" w:rsidRPr="00837E1B">
        <w:rPr>
          <w:rFonts w:asciiTheme="minorHAnsi" w:hAnsiTheme="minorHAnsi" w:cstheme="minorHAnsi"/>
          <w:sz w:val="22"/>
          <w:szCs w:val="22"/>
        </w:rPr>
        <w:tab/>
      </w:r>
      <w:r w:rsidR="00403844" w:rsidRPr="00837E1B">
        <w:rPr>
          <w:rFonts w:asciiTheme="minorHAnsi" w:hAnsiTheme="minorHAnsi" w:cstheme="minorHAnsi"/>
          <w:sz w:val="22"/>
          <w:szCs w:val="22"/>
        </w:rPr>
        <w:tab/>
      </w:r>
      <w:r w:rsidR="00403844" w:rsidRPr="00837E1B">
        <w:rPr>
          <w:rFonts w:asciiTheme="minorHAnsi" w:hAnsiTheme="minorHAnsi" w:cstheme="minorHAnsi"/>
          <w:sz w:val="22"/>
          <w:szCs w:val="22"/>
        </w:rPr>
        <w:tab/>
        <w:t>Chair</w:t>
      </w:r>
    </w:p>
    <w:p w14:paraId="6209BA32" w14:textId="77777777" w:rsidR="00185EA9" w:rsidRPr="00837E1B" w:rsidRDefault="00185EA9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Ms Florence Bayliss</w:t>
      </w:r>
    </w:p>
    <w:p w14:paraId="3343B20E" w14:textId="77777777" w:rsidR="0040149A" w:rsidRPr="00837E1B" w:rsidRDefault="0040149A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Mr Micheál Briody</w:t>
      </w:r>
    </w:p>
    <w:p w14:paraId="7A93526C" w14:textId="77777777" w:rsidR="005132D3" w:rsidRPr="00837E1B" w:rsidRDefault="005132D3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Mr Pete Byrne</w:t>
      </w:r>
    </w:p>
    <w:p w14:paraId="13BD8BB0" w14:textId="3E73BF74" w:rsidR="00844CBA" w:rsidRPr="00837E1B" w:rsidRDefault="00844CBA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Mr Michael Hanley</w:t>
      </w:r>
      <w:r w:rsidR="00AE7456" w:rsidRPr="00837E1B">
        <w:rPr>
          <w:rFonts w:asciiTheme="minorHAnsi" w:hAnsiTheme="minorHAnsi" w:cstheme="minorHAnsi"/>
          <w:sz w:val="22"/>
          <w:szCs w:val="22"/>
        </w:rPr>
        <w:t xml:space="preserve"> (virtual)</w:t>
      </w:r>
    </w:p>
    <w:p w14:paraId="540073B0" w14:textId="3062FAC9" w:rsidR="00844CBA" w:rsidRPr="00837E1B" w:rsidRDefault="00844CBA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Ms Adrienne McGuinness</w:t>
      </w:r>
    </w:p>
    <w:p w14:paraId="70883FBD" w14:textId="77777777" w:rsidR="009225B9" w:rsidRPr="00837E1B" w:rsidRDefault="009225B9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Dr Conor Patterson</w:t>
      </w:r>
    </w:p>
    <w:p w14:paraId="659B2CD8" w14:textId="1878E224" w:rsidR="00CB405D" w:rsidRPr="00837E1B" w:rsidRDefault="00CB405D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ab/>
      </w:r>
      <w:r w:rsidRPr="00837E1B">
        <w:rPr>
          <w:rFonts w:asciiTheme="minorHAnsi" w:hAnsiTheme="minorHAnsi" w:cstheme="minorHAnsi"/>
          <w:sz w:val="22"/>
          <w:szCs w:val="22"/>
        </w:rPr>
        <w:tab/>
      </w:r>
      <w:r w:rsidR="0061775E" w:rsidRPr="00837E1B">
        <w:rPr>
          <w:rFonts w:asciiTheme="minorHAnsi" w:hAnsiTheme="minorHAnsi" w:cstheme="minorHAnsi"/>
          <w:sz w:val="22"/>
          <w:szCs w:val="22"/>
        </w:rPr>
        <w:tab/>
      </w:r>
      <w:r w:rsidRPr="00837E1B">
        <w:rPr>
          <w:rFonts w:asciiTheme="minorHAnsi" w:hAnsiTheme="minorHAnsi" w:cstheme="minorHAnsi"/>
          <w:sz w:val="22"/>
          <w:szCs w:val="22"/>
        </w:rPr>
        <w:tab/>
      </w:r>
    </w:p>
    <w:p w14:paraId="5B558A4D" w14:textId="77777777" w:rsidR="00A1616A" w:rsidRPr="00837E1B" w:rsidRDefault="00A1616A" w:rsidP="008A3F7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7E1B">
        <w:rPr>
          <w:rFonts w:asciiTheme="minorHAnsi" w:hAnsiTheme="minorHAnsi" w:cstheme="minorHAnsi"/>
          <w:b/>
          <w:sz w:val="22"/>
          <w:szCs w:val="22"/>
        </w:rPr>
        <w:t>Executive:</w:t>
      </w:r>
    </w:p>
    <w:p w14:paraId="7BA79026" w14:textId="77777777" w:rsidR="00A1616A" w:rsidRPr="00837E1B" w:rsidRDefault="00A1616A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Ms Margaret Hearty</w:t>
      </w:r>
      <w:r w:rsidRPr="00837E1B">
        <w:rPr>
          <w:rFonts w:asciiTheme="minorHAnsi" w:hAnsiTheme="minorHAnsi" w:cstheme="minorHAnsi"/>
          <w:sz w:val="22"/>
          <w:szCs w:val="22"/>
        </w:rPr>
        <w:tab/>
      </w:r>
      <w:r w:rsidRPr="00837E1B">
        <w:rPr>
          <w:rFonts w:asciiTheme="minorHAnsi" w:hAnsiTheme="minorHAnsi" w:cstheme="minorHAnsi"/>
          <w:sz w:val="22"/>
          <w:szCs w:val="22"/>
        </w:rPr>
        <w:tab/>
      </w:r>
      <w:r w:rsidRPr="00837E1B">
        <w:rPr>
          <w:rFonts w:asciiTheme="minorHAnsi" w:hAnsiTheme="minorHAnsi" w:cstheme="minorHAnsi"/>
          <w:sz w:val="22"/>
          <w:szCs w:val="22"/>
        </w:rPr>
        <w:tab/>
      </w:r>
      <w:r w:rsidR="00C72BD7" w:rsidRPr="00837E1B">
        <w:rPr>
          <w:rFonts w:asciiTheme="minorHAnsi" w:hAnsiTheme="minorHAnsi" w:cstheme="minorHAnsi"/>
          <w:sz w:val="22"/>
          <w:szCs w:val="22"/>
        </w:rPr>
        <w:t xml:space="preserve">Chief Executive </w:t>
      </w:r>
    </w:p>
    <w:p w14:paraId="6651FC63" w14:textId="77777777" w:rsidR="00A1616A" w:rsidRPr="00837E1B" w:rsidRDefault="00C706FC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Mr Martin Robinson</w:t>
      </w:r>
      <w:r w:rsidR="00BD1E30" w:rsidRPr="00837E1B">
        <w:rPr>
          <w:rFonts w:asciiTheme="minorHAnsi" w:hAnsiTheme="minorHAnsi" w:cstheme="minorHAnsi"/>
          <w:sz w:val="22"/>
          <w:szCs w:val="22"/>
        </w:rPr>
        <w:t xml:space="preserve"> </w:t>
      </w:r>
      <w:r w:rsidR="00A1616A" w:rsidRPr="00837E1B">
        <w:rPr>
          <w:rFonts w:asciiTheme="minorHAnsi" w:hAnsiTheme="minorHAnsi" w:cstheme="minorHAnsi"/>
          <w:sz w:val="22"/>
          <w:szCs w:val="22"/>
        </w:rPr>
        <w:tab/>
      </w:r>
      <w:r w:rsidR="00A1616A" w:rsidRPr="00837E1B">
        <w:rPr>
          <w:rFonts w:asciiTheme="minorHAnsi" w:hAnsiTheme="minorHAnsi" w:cstheme="minorHAnsi"/>
          <w:sz w:val="22"/>
          <w:szCs w:val="22"/>
        </w:rPr>
        <w:tab/>
      </w:r>
      <w:r w:rsidR="00A1616A" w:rsidRPr="00837E1B">
        <w:rPr>
          <w:rFonts w:asciiTheme="minorHAnsi" w:hAnsiTheme="minorHAnsi" w:cstheme="minorHAnsi"/>
          <w:sz w:val="22"/>
          <w:szCs w:val="22"/>
        </w:rPr>
        <w:tab/>
      </w:r>
      <w:r w:rsidRPr="00837E1B">
        <w:rPr>
          <w:rFonts w:asciiTheme="minorHAnsi" w:hAnsiTheme="minorHAnsi" w:cstheme="minorHAnsi"/>
          <w:sz w:val="22"/>
          <w:szCs w:val="22"/>
        </w:rPr>
        <w:t>Director of Strategy</w:t>
      </w:r>
    </w:p>
    <w:p w14:paraId="2FA35695" w14:textId="5F6D654A" w:rsidR="00CB405D" w:rsidRPr="00837E1B" w:rsidRDefault="00CB405D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Mr Colin McCabrey</w:t>
      </w:r>
      <w:r w:rsidRPr="00837E1B">
        <w:rPr>
          <w:rFonts w:asciiTheme="minorHAnsi" w:hAnsiTheme="minorHAnsi" w:cstheme="minorHAnsi"/>
          <w:sz w:val="22"/>
          <w:szCs w:val="22"/>
        </w:rPr>
        <w:tab/>
      </w:r>
      <w:r w:rsidRPr="00837E1B">
        <w:rPr>
          <w:rFonts w:asciiTheme="minorHAnsi" w:hAnsiTheme="minorHAnsi" w:cstheme="minorHAnsi"/>
          <w:sz w:val="22"/>
          <w:szCs w:val="22"/>
        </w:rPr>
        <w:tab/>
      </w:r>
      <w:r w:rsidRPr="00837E1B">
        <w:rPr>
          <w:rFonts w:asciiTheme="minorHAnsi" w:hAnsiTheme="minorHAnsi" w:cstheme="minorHAnsi"/>
          <w:sz w:val="22"/>
          <w:szCs w:val="22"/>
        </w:rPr>
        <w:tab/>
        <w:t>Director of Trade</w:t>
      </w:r>
    </w:p>
    <w:p w14:paraId="3B231AE5" w14:textId="212E9D27" w:rsidR="00F66843" w:rsidRPr="00837E1B" w:rsidRDefault="00A3551A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Mr </w:t>
      </w:r>
      <w:r w:rsidR="00F66843" w:rsidRPr="00837E1B">
        <w:rPr>
          <w:rFonts w:asciiTheme="minorHAnsi" w:hAnsiTheme="minorHAnsi" w:cstheme="minorHAnsi"/>
          <w:sz w:val="22"/>
          <w:szCs w:val="22"/>
        </w:rPr>
        <w:t>Martin Agnew</w:t>
      </w:r>
      <w:r w:rsidR="00F66843" w:rsidRPr="00837E1B">
        <w:rPr>
          <w:rFonts w:asciiTheme="minorHAnsi" w:hAnsiTheme="minorHAnsi" w:cstheme="minorHAnsi"/>
          <w:sz w:val="22"/>
          <w:szCs w:val="22"/>
        </w:rPr>
        <w:tab/>
      </w:r>
      <w:r w:rsidR="00F66843" w:rsidRPr="00837E1B">
        <w:rPr>
          <w:rFonts w:asciiTheme="minorHAnsi" w:hAnsiTheme="minorHAnsi" w:cstheme="minorHAnsi"/>
          <w:sz w:val="22"/>
          <w:szCs w:val="22"/>
        </w:rPr>
        <w:tab/>
      </w:r>
      <w:r w:rsidR="00F66843" w:rsidRPr="00837E1B">
        <w:rPr>
          <w:rFonts w:asciiTheme="minorHAnsi" w:hAnsiTheme="minorHAnsi" w:cstheme="minorHAnsi"/>
          <w:sz w:val="22"/>
          <w:szCs w:val="22"/>
        </w:rPr>
        <w:tab/>
        <w:t>Corporate Services Director</w:t>
      </w:r>
    </w:p>
    <w:p w14:paraId="640D3AFF" w14:textId="3F26C8F0" w:rsidR="005132D3" w:rsidRPr="00837E1B" w:rsidRDefault="005132D3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Ms Alison Currie</w:t>
      </w:r>
      <w:r w:rsidRPr="00837E1B">
        <w:rPr>
          <w:rFonts w:asciiTheme="minorHAnsi" w:hAnsiTheme="minorHAnsi" w:cstheme="minorHAnsi"/>
          <w:sz w:val="22"/>
          <w:szCs w:val="22"/>
        </w:rPr>
        <w:tab/>
      </w:r>
      <w:r w:rsidRPr="00837E1B">
        <w:rPr>
          <w:rFonts w:asciiTheme="minorHAnsi" w:hAnsiTheme="minorHAnsi" w:cstheme="minorHAnsi"/>
          <w:sz w:val="22"/>
          <w:szCs w:val="22"/>
        </w:rPr>
        <w:tab/>
      </w:r>
      <w:r w:rsidRPr="00837E1B">
        <w:rPr>
          <w:rFonts w:asciiTheme="minorHAnsi" w:hAnsiTheme="minorHAnsi" w:cstheme="minorHAnsi"/>
          <w:sz w:val="22"/>
          <w:szCs w:val="22"/>
        </w:rPr>
        <w:tab/>
        <w:t>Director of Innovation and Entrepreneurship</w:t>
      </w:r>
    </w:p>
    <w:p w14:paraId="09E7AF1A" w14:textId="73D3AF35" w:rsidR="00052828" w:rsidRPr="00837E1B" w:rsidRDefault="00052828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Ms </w:t>
      </w:r>
      <w:r w:rsidR="006470BE" w:rsidRPr="00837E1B">
        <w:rPr>
          <w:rFonts w:asciiTheme="minorHAnsi" w:hAnsiTheme="minorHAnsi" w:cstheme="minorHAnsi"/>
          <w:sz w:val="22"/>
          <w:szCs w:val="22"/>
        </w:rPr>
        <w:t>Caroline Moore</w:t>
      </w:r>
      <w:r w:rsidR="006470BE" w:rsidRPr="00837E1B">
        <w:rPr>
          <w:rFonts w:asciiTheme="minorHAnsi" w:hAnsiTheme="minorHAnsi" w:cstheme="minorHAnsi"/>
          <w:sz w:val="22"/>
          <w:szCs w:val="22"/>
        </w:rPr>
        <w:tab/>
      </w:r>
      <w:r w:rsidRPr="00837E1B">
        <w:rPr>
          <w:rFonts w:asciiTheme="minorHAnsi" w:hAnsiTheme="minorHAnsi" w:cstheme="minorHAnsi"/>
          <w:sz w:val="22"/>
          <w:szCs w:val="22"/>
        </w:rPr>
        <w:tab/>
      </w:r>
      <w:r w:rsidRPr="00837E1B">
        <w:rPr>
          <w:rFonts w:asciiTheme="minorHAnsi" w:hAnsiTheme="minorHAnsi" w:cstheme="minorHAnsi"/>
          <w:sz w:val="22"/>
          <w:szCs w:val="22"/>
        </w:rPr>
        <w:tab/>
        <w:t xml:space="preserve">Board </w:t>
      </w:r>
      <w:r w:rsidR="006470BE" w:rsidRPr="00837E1B">
        <w:rPr>
          <w:rFonts w:asciiTheme="minorHAnsi" w:hAnsiTheme="minorHAnsi" w:cstheme="minorHAnsi"/>
          <w:sz w:val="22"/>
          <w:szCs w:val="22"/>
        </w:rPr>
        <w:t>Secretary</w:t>
      </w:r>
      <w:r w:rsidRPr="00837E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4B9927" w14:textId="111BCACB" w:rsidR="00A1616A" w:rsidRPr="00837E1B" w:rsidRDefault="00A1616A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ab/>
      </w:r>
    </w:p>
    <w:p w14:paraId="79A1C2C7" w14:textId="7B2D16FD" w:rsidR="009225B9" w:rsidRPr="00837E1B" w:rsidRDefault="00FC324F" w:rsidP="009225B9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b/>
          <w:sz w:val="22"/>
          <w:szCs w:val="22"/>
        </w:rPr>
        <w:t>Apologies</w:t>
      </w:r>
      <w:r w:rsidRPr="00837E1B">
        <w:rPr>
          <w:rFonts w:asciiTheme="minorHAnsi" w:hAnsiTheme="minorHAnsi" w:cstheme="minorHAnsi"/>
          <w:sz w:val="22"/>
          <w:szCs w:val="22"/>
        </w:rPr>
        <w:t xml:space="preserve"> were received from Mr </w:t>
      </w:r>
      <w:r w:rsidR="006F287B" w:rsidRPr="00837E1B">
        <w:rPr>
          <w:rFonts w:asciiTheme="minorHAnsi" w:hAnsiTheme="minorHAnsi" w:cstheme="minorHAnsi"/>
          <w:sz w:val="22"/>
          <w:szCs w:val="22"/>
        </w:rPr>
        <w:t>David Simpson</w:t>
      </w:r>
      <w:r w:rsidR="00DD7253">
        <w:rPr>
          <w:rFonts w:asciiTheme="minorHAnsi" w:hAnsiTheme="minorHAnsi" w:cstheme="minorHAnsi"/>
          <w:sz w:val="22"/>
          <w:szCs w:val="22"/>
        </w:rPr>
        <w:t xml:space="preserve"> and </w:t>
      </w:r>
      <w:r w:rsidR="009225B9" w:rsidRPr="00837E1B">
        <w:rPr>
          <w:rFonts w:asciiTheme="minorHAnsi" w:hAnsiTheme="minorHAnsi" w:cstheme="minorHAnsi"/>
          <w:sz w:val="22"/>
          <w:szCs w:val="22"/>
        </w:rPr>
        <w:t>Mr Martin McVicar</w:t>
      </w:r>
    </w:p>
    <w:p w14:paraId="19C711D7" w14:textId="01DD8418" w:rsidR="005132D3" w:rsidRPr="00837E1B" w:rsidRDefault="00844CBA" w:rsidP="005132D3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CCDA45" w14:textId="3ABBC13A" w:rsidR="0049192A" w:rsidRPr="00837E1B" w:rsidRDefault="0049192A" w:rsidP="005132D3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Presenting –</w:t>
      </w:r>
      <w:r w:rsidR="00732E0D">
        <w:rPr>
          <w:rFonts w:asciiTheme="minorHAnsi" w:hAnsiTheme="minorHAnsi" w:cstheme="minorHAnsi"/>
          <w:sz w:val="22"/>
          <w:szCs w:val="22"/>
        </w:rPr>
        <w:t xml:space="preserve"> </w:t>
      </w:r>
      <w:r w:rsidRPr="00837E1B">
        <w:rPr>
          <w:rFonts w:asciiTheme="minorHAnsi" w:hAnsiTheme="minorHAnsi" w:cstheme="minorHAnsi"/>
          <w:sz w:val="22"/>
          <w:szCs w:val="22"/>
        </w:rPr>
        <w:t>International Synergies will attend both online and in person accompanied by Stuart Mathieson to update the Board on the recent Circular Economy Report.</w:t>
      </w:r>
    </w:p>
    <w:p w14:paraId="37BDAC8A" w14:textId="08BDEB0D" w:rsidR="002E44B0" w:rsidRPr="00837E1B" w:rsidRDefault="002E44B0" w:rsidP="008A3F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1B5B4A" w14:textId="77777777" w:rsidR="00740123" w:rsidRPr="00837E1B" w:rsidRDefault="00740123" w:rsidP="008A3F7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7E1B">
        <w:rPr>
          <w:rFonts w:asciiTheme="minorHAnsi" w:hAnsiTheme="minorHAnsi" w:cstheme="minorHAnsi"/>
          <w:b/>
          <w:sz w:val="22"/>
          <w:szCs w:val="22"/>
        </w:rPr>
        <w:t>Opening Remarks</w:t>
      </w:r>
    </w:p>
    <w:p w14:paraId="6089EA11" w14:textId="30904E88" w:rsidR="00CD7E7D" w:rsidRPr="00837E1B" w:rsidRDefault="00740C0F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The</w:t>
      </w:r>
      <w:r w:rsidR="00CD7E7D" w:rsidRPr="00837E1B">
        <w:rPr>
          <w:rFonts w:asciiTheme="minorHAnsi" w:hAnsiTheme="minorHAnsi" w:cstheme="minorHAnsi"/>
          <w:sz w:val="22"/>
          <w:szCs w:val="22"/>
        </w:rPr>
        <w:t xml:space="preserve"> </w:t>
      </w:r>
      <w:r w:rsidR="0040149A" w:rsidRPr="00837E1B">
        <w:rPr>
          <w:rFonts w:asciiTheme="minorHAnsi" w:hAnsiTheme="minorHAnsi" w:cstheme="minorHAnsi"/>
          <w:sz w:val="22"/>
          <w:szCs w:val="22"/>
        </w:rPr>
        <w:t>C</w:t>
      </w:r>
      <w:r w:rsidRPr="00837E1B">
        <w:rPr>
          <w:rFonts w:asciiTheme="minorHAnsi" w:hAnsiTheme="minorHAnsi" w:cstheme="minorHAnsi"/>
          <w:sz w:val="22"/>
          <w:szCs w:val="22"/>
        </w:rPr>
        <w:t>hair</w:t>
      </w:r>
      <w:r w:rsidR="00A1616A" w:rsidRPr="00837E1B">
        <w:rPr>
          <w:rFonts w:asciiTheme="minorHAnsi" w:hAnsiTheme="minorHAnsi" w:cstheme="minorHAnsi"/>
          <w:sz w:val="22"/>
          <w:szCs w:val="22"/>
        </w:rPr>
        <w:t xml:space="preserve"> welcomed </w:t>
      </w:r>
      <w:r w:rsidR="00082E29" w:rsidRPr="00837E1B">
        <w:rPr>
          <w:rFonts w:asciiTheme="minorHAnsi" w:hAnsiTheme="minorHAnsi" w:cstheme="minorHAnsi"/>
          <w:sz w:val="22"/>
          <w:szCs w:val="22"/>
        </w:rPr>
        <w:t>everyone</w:t>
      </w:r>
      <w:r w:rsidR="00A1616A" w:rsidRPr="00837E1B">
        <w:rPr>
          <w:rFonts w:asciiTheme="minorHAnsi" w:hAnsiTheme="minorHAnsi" w:cstheme="minorHAnsi"/>
          <w:sz w:val="22"/>
          <w:szCs w:val="22"/>
        </w:rPr>
        <w:t xml:space="preserve"> to the meeting</w:t>
      </w:r>
      <w:r w:rsidR="00A05414" w:rsidRPr="00837E1B">
        <w:rPr>
          <w:rFonts w:asciiTheme="minorHAnsi" w:hAnsiTheme="minorHAnsi" w:cstheme="minorHAnsi"/>
          <w:sz w:val="22"/>
          <w:szCs w:val="22"/>
        </w:rPr>
        <w:t xml:space="preserve"> </w:t>
      </w:r>
      <w:r w:rsidR="00D812E8" w:rsidRPr="00837E1B">
        <w:rPr>
          <w:rFonts w:asciiTheme="minorHAnsi" w:hAnsiTheme="minorHAnsi" w:cstheme="minorHAnsi"/>
          <w:sz w:val="22"/>
          <w:szCs w:val="22"/>
        </w:rPr>
        <w:t>and</w:t>
      </w:r>
      <w:r w:rsidR="006228C3" w:rsidRPr="00837E1B">
        <w:rPr>
          <w:rFonts w:asciiTheme="minorHAnsi" w:hAnsiTheme="minorHAnsi" w:cstheme="minorHAnsi"/>
          <w:sz w:val="22"/>
          <w:szCs w:val="22"/>
        </w:rPr>
        <w:t xml:space="preserve"> </w:t>
      </w:r>
      <w:r w:rsidR="00B5175F" w:rsidRPr="00837E1B">
        <w:rPr>
          <w:rFonts w:asciiTheme="minorHAnsi" w:hAnsiTheme="minorHAnsi" w:cstheme="minorHAnsi"/>
          <w:sz w:val="22"/>
          <w:szCs w:val="22"/>
        </w:rPr>
        <w:t>noted</w:t>
      </w:r>
      <w:r w:rsidR="006228C3" w:rsidRPr="00837E1B">
        <w:rPr>
          <w:rFonts w:asciiTheme="minorHAnsi" w:hAnsiTheme="minorHAnsi" w:cstheme="minorHAnsi"/>
          <w:sz w:val="22"/>
          <w:szCs w:val="22"/>
        </w:rPr>
        <w:t xml:space="preserve"> </w:t>
      </w:r>
      <w:r w:rsidR="006840EC" w:rsidRPr="00837E1B">
        <w:rPr>
          <w:rFonts w:asciiTheme="minorHAnsi" w:hAnsiTheme="minorHAnsi" w:cstheme="minorHAnsi"/>
          <w:sz w:val="22"/>
          <w:szCs w:val="22"/>
        </w:rPr>
        <w:t xml:space="preserve">apologies received and reminded Board members to notify the Board secretary of any conflicts of interest.    </w:t>
      </w:r>
    </w:p>
    <w:p w14:paraId="25E57342" w14:textId="77777777" w:rsidR="00A1616A" w:rsidRPr="00837E1B" w:rsidRDefault="00A1616A" w:rsidP="008A3F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835FB9" w14:textId="77777777" w:rsidR="00740123" w:rsidRPr="00837E1B" w:rsidRDefault="00740123" w:rsidP="008A3F7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7E1B">
        <w:rPr>
          <w:rFonts w:asciiTheme="minorHAnsi" w:hAnsiTheme="minorHAnsi" w:cstheme="minorHAnsi"/>
          <w:b/>
          <w:sz w:val="22"/>
          <w:szCs w:val="22"/>
        </w:rPr>
        <w:t>Conflicts of Interest</w:t>
      </w:r>
    </w:p>
    <w:p w14:paraId="49B33DEB" w14:textId="77777777" w:rsidR="00216D0C" w:rsidRPr="00837E1B" w:rsidRDefault="00216D0C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Mr Briody declared a conflict of interest arising from his position as Director of Light Solutions Ltd which is participating on Acumen V.  No other conflicts were declared</w:t>
      </w:r>
    </w:p>
    <w:p w14:paraId="26EE622C" w14:textId="77777777" w:rsidR="004D2FD0" w:rsidRPr="00837E1B" w:rsidRDefault="004D2FD0" w:rsidP="008A3F7C">
      <w:pPr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2238E730" w14:textId="37C2C162" w:rsidR="00A1616A" w:rsidRPr="00837E1B" w:rsidRDefault="00185EA9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  <w:highlight w:val="lightGray"/>
        </w:rPr>
        <w:t>23</w:t>
      </w:r>
      <w:r w:rsidR="009225B9" w:rsidRPr="00837E1B">
        <w:rPr>
          <w:rFonts w:asciiTheme="minorHAnsi" w:hAnsiTheme="minorHAnsi" w:cstheme="minorHAnsi"/>
          <w:sz w:val="22"/>
          <w:szCs w:val="22"/>
          <w:highlight w:val="lightGray"/>
        </w:rPr>
        <w:t>9</w:t>
      </w:r>
      <w:r w:rsidR="00A1616A" w:rsidRPr="00837E1B">
        <w:rPr>
          <w:rFonts w:asciiTheme="minorHAnsi" w:hAnsiTheme="minorHAnsi" w:cstheme="minorHAnsi"/>
          <w:sz w:val="22"/>
          <w:szCs w:val="22"/>
          <w:highlight w:val="lightGray"/>
        </w:rPr>
        <w:t>.</w:t>
      </w:r>
      <w:r w:rsidR="00F112F4" w:rsidRPr="00837E1B">
        <w:rPr>
          <w:rFonts w:asciiTheme="minorHAnsi" w:hAnsiTheme="minorHAnsi" w:cstheme="minorHAnsi"/>
          <w:sz w:val="22"/>
          <w:szCs w:val="22"/>
          <w:highlight w:val="lightGray"/>
        </w:rPr>
        <w:t>01</w:t>
      </w:r>
      <w:r w:rsidR="00A1616A" w:rsidRPr="00837E1B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666107" w:rsidRPr="00837E1B">
        <w:rPr>
          <w:rFonts w:asciiTheme="minorHAnsi" w:hAnsiTheme="minorHAnsi" w:cstheme="minorHAnsi"/>
          <w:sz w:val="22"/>
          <w:szCs w:val="22"/>
          <w:highlight w:val="lightGray"/>
        </w:rPr>
        <w:t>31</w:t>
      </w:r>
      <w:r w:rsidR="00666107" w:rsidRPr="00837E1B">
        <w:rPr>
          <w:rFonts w:asciiTheme="minorHAnsi" w:hAnsiTheme="minorHAnsi" w:cstheme="minorHAnsi"/>
          <w:sz w:val="22"/>
          <w:szCs w:val="22"/>
          <w:highlight w:val="lightGray"/>
          <w:vertAlign w:val="superscript"/>
        </w:rPr>
        <w:t>st</w:t>
      </w:r>
      <w:r w:rsidR="00666107" w:rsidRPr="00837E1B">
        <w:rPr>
          <w:rFonts w:asciiTheme="minorHAnsi" w:hAnsiTheme="minorHAnsi" w:cstheme="minorHAnsi"/>
          <w:sz w:val="22"/>
          <w:szCs w:val="22"/>
          <w:highlight w:val="lightGray"/>
        </w:rPr>
        <w:t xml:space="preserve"> October</w:t>
      </w:r>
      <w:r w:rsidR="008A3F7C" w:rsidRPr="00837E1B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A1616A" w:rsidRPr="00837E1B">
        <w:rPr>
          <w:rFonts w:asciiTheme="minorHAnsi" w:hAnsiTheme="minorHAnsi" w:cstheme="minorHAnsi"/>
          <w:sz w:val="22"/>
          <w:szCs w:val="22"/>
          <w:highlight w:val="lightGray"/>
        </w:rPr>
        <w:t xml:space="preserve">Board Minutes </w:t>
      </w:r>
    </w:p>
    <w:p w14:paraId="7C09CE90" w14:textId="6A9C29B8" w:rsidR="00A826BD" w:rsidRPr="00837E1B" w:rsidRDefault="00F112F4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The minutes of the </w:t>
      </w:r>
      <w:r w:rsidR="00D00D0F" w:rsidRPr="00837E1B">
        <w:rPr>
          <w:rFonts w:asciiTheme="minorHAnsi" w:hAnsiTheme="minorHAnsi" w:cstheme="minorHAnsi"/>
          <w:sz w:val="22"/>
          <w:szCs w:val="22"/>
        </w:rPr>
        <w:t>31</w:t>
      </w:r>
      <w:r w:rsidR="00D00D0F" w:rsidRPr="00837E1B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D00D0F" w:rsidRPr="00837E1B">
        <w:rPr>
          <w:rFonts w:asciiTheme="minorHAnsi" w:hAnsiTheme="minorHAnsi" w:cstheme="minorHAnsi"/>
          <w:sz w:val="22"/>
          <w:szCs w:val="22"/>
        </w:rPr>
        <w:t xml:space="preserve"> October</w:t>
      </w:r>
      <w:r w:rsidR="00C35719" w:rsidRPr="00837E1B">
        <w:rPr>
          <w:rFonts w:asciiTheme="minorHAnsi" w:hAnsiTheme="minorHAnsi" w:cstheme="minorHAnsi"/>
          <w:sz w:val="22"/>
          <w:szCs w:val="22"/>
        </w:rPr>
        <w:t xml:space="preserve"> </w:t>
      </w:r>
      <w:r w:rsidR="00DA689A" w:rsidRPr="00837E1B">
        <w:rPr>
          <w:rFonts w:asciiTheme="minorHAnsi" w:hAnsiTheme="minorHAnsi" w:cstheme="minorHAnsi"/>
          <w:sz w:val="22"/>
          <w:szCs w:val="22"/>
        </w:rPr>
        <w:t>202</w:t>
      </w:r>
      <w:r w:rsidR="00C91FBD" w:rsidRPr="00837E1B">
        <w:rPr>
          <w:rFonts w:asciiTheme="minorHAnsi" w:hAnsiTheme="minorHAnsi" w:cstheme="minorHAnsi"/>
          <w:sz w:val="22"/>
          <w:szCs w:val="22"/>
        </w:rPr>
        <w:t>3</w:t>
      </w:r>
      <w:r w:rsidRPr="00837E1B">
        <w:rPr>
          <w:rFonts w:asciiTheme="minorHAnsi" w:hAnsiTheme="minorHAnsi" w:cstheme="minorHAnsi"/>
          <w:sz w:val="22"/>
          <w:szCs w:val="22"/>
        </w:rPr>
        <w:t xml:space="preserve"> Board meeting were </w:t>
      </w:r>
      <w:r w:rsidR="009314C9" w:rsidRPr="00837E1B">
        <w:rPr>
          <w:rFonts w:asciiTheme="minorHAnsi" w:hAnsiTheme="minorHAnsi" w:cstheme="minorHAnsi"/>
          <w:sz w:val="22"/>
          <w:szCs w:val="22"/>
        </w:rPr>
        <w:t>approved.</w:t>
      </w:r>
      <w:r w:rsidR="00DD7253">
        <w:rPr>
          <w:rFonts w:asciiTheme="minorHAnsi" w:hAnsiTheme="minorHAnsi" w:cstheme="minorHAnsi"/>
          <w:sz w:val="22"/>
          <w:szCs w:val="22"/>
        </w:rPr>
        <w:t xml:space="preserve">  The minutes were omitted from the board papers in error and were circulated to the Board during the meeting.</w:t>
      </w:r>
    </w:p>
    <w:p w14:paraId="1F465803" w14:textId="77777777" w:rsidR="00541473" w:rsidRPr="00837E1B" w:rsidRDefault="00541473" w:rsidP="008A3F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AB1B91" w14:textId="77777777" w:rsidR="00F112F4" w:rsidRPr="00837E1B" w:rsidRDefault="00F112F4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  <w:highlight w:val="lightGray"/>
        </w:rPr>
        <w:t>Matters Arising</w:t>
      </w:r>
    </w:p>
    <w:p w14:paraId="68E886F7" w14:textId="086EE440" w:rsidR="000D5307" w:rsidRPr="00837E1B" w:rsidRDefault="0045633F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There were no matters arising</w:t>
      </w:r>
      <w:r w:rsidR="00472CEB" w:rsidRPr="00837E1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7ED362E" w14:textId="66F58D36" w:rsidR="00472CEB" w:rsidRPr="00837E1B" w:rsidRDefault="00472CEB" w:rsidP="008A3F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EF860A" w14:textId="77777777" w:rsidR="004F2740" w:rsidRPr="00837E1B" w:rsidRDefault="00455E40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  <w:highlight w:val="lightGray"/>
        </w:rPr>
        <w:t>Chair</w:t>
      </w:r>
      <w:r w:rsidR="009314C9" w:rsidRPr="00837E1B">
        <w:rPr>
          <w:rFonts w:asciiTheme="minorHAnsi" w:hAnsiTheme="minorHAnsi" w:cstheme="minorHAnsi"/>
          <w:sz w:val="22"/>
          <w:szCs w:val="22"/>
          <w:highlight w:val="lightGray"/>
        </w:rPr>
        <w:t>’s Business</w:t>
      </w:r>
    </w:p>
    <w:p w14:paraId="3CC59F16" w14:textId="26494C6C" w:rsidR="006E5790" w:rsidRDefault="008504C4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The Chair </w:t>
      </w:r>
      <w:r w:rsidR="00E145D3" w:rsidRPr="00837E1B">
        <w:rPr>
          <w:rFonts w:asciiTheme="minorHAnsi" w:hAnsiTheme="minorHAnsi" w:cstheme="minorHAnsi"/>
          <w:sz w:val="22"/>
          <w:szCs w:val="22"/>
        </w:rPr>
        <w:t xml:space="preserve">thanked the Board </w:t>
      </w:r>
      <w:r w:rsidR="004D1AF2">
        <w:rPr>
          <w:rFonts w:asciiTheme="minorHAnsi" w:hAnsiTheme="minorHAnsi" w:cstheme="minorHAnsi"/>
          <w:sz w:val="22"/>
          <w:szCs w:val="22"/>
        </w:rPr>
        <w:t xml:space="preserve">members </w:t>
      </w:r>
      <w:r w:rsidR="00E145D3" w:rsidRPr="00837E1B">
        <w:rPr>
          <w:rFonts w:asciiTheme="minorHAnsi" w:hAnsiTheme="minorHAnsi" w:cstheme="minorHAnsi"/>
          <w:sz w:val="22"/>
          <w:szCs w:val="22"/>
        </w:rPr>
        <w:t xml:space="preserve">for their contribution </w:t>
      </w:r>
      <w:r w:rsidR="004D1AF2">
        <w:rPr>
          <w:rFonts w:asciiTheme="minorHAnsi" w:hAnsiTheme="minorHAnsi" w:cstheme="minorHAnsi"/>
          <w:sz w:val="22"/>
          <w:szCs w:val="22"/>
        </w:rPr>
        <w:t>and commitment to the organisation</w:t>
      </w:r>
      <w:r w:rsidR="00DD7253">
        <w:rPr>
          <w:rFonts w:asciiTheme="minorHAnsi" w:hAnsiTheme="minorHAnsi" w:cstheme="minorHAnsi"/>
          <w:sz w:val="22"/>
          <w:szCs w:val="22"/>
        </w:rPr>
        <w:t xml:space="preserve"> </w:t>
      </w:r>
      <w:r w:rsidR="00265A16">
        <w:rPr>
          <w:rFonts w:asciiTheme="minorHAnsi" w:hAnsiTheme="minorHAnsi" w:cstheme="minorHAnsi"/>
          <w:sz w:val="22"/>
          <w:szCs w:val="22"/>
        </w:rPr>
        <w:t>during 2023</w:t>
      </w:r>
      <w:r w:rsidR="00E145D3" w:rsidRPr="00837E1B">
        <w:rPr>
          <w:rFonts w:asciiTheme="minorHAnsi" w:hAnsiTheme="minorHAnsi" w:cstheme="minorHAnsi"/>
          <w:sz w:val="22"/>
          <w:szCs w:val="22"/>
        </w:rPr>
        <w:t xml:space="preserve"> and</w:t>
      </w:r>
      <w:r w:rsidR="00265A16">
        <w:rPr>
          <w:rFonts w:asciiTheme="minorHAnsi" w:hAnsiTheme="minorHAnsi" w:cstheme="minorHAnsi"/>
          <w:sz w:val="22"/>
          <w:szCs w:val="22"/>
        </w:rPr>
        <w:t xml:space="preserve"> in particular</w:t>
      </w:r>
      <w:r w:rsidR="00666107" w:rsidRPr="00837E1B">
        <w:rPr>
          <w:rFonts w:asciiTheme="minorHAnsi" w:hAnsiTheme="minorHAnsi" w:cstheme="minorHAnsi"/>
          <w:sz w:val="22"/>
          <w:szCs w:val="22"/>
        </w:rPr>
        <w:t xml:space="preserve"> </w:t>
      </w:r>
      <w:r w:rsidR="00DD7253">
        <w:rPr>
          <w:rFonts w:asciiTheme="minorHAnsi" w:hAnsiTheme="minorHAnsi" w:cstheme="minorHAnsi"/>
          <w:sz w:val="22"/>
          <w:szCs w:val="22"/>
        </w:rPr>
        <w:t xml:space="preserve">at </w:t>
      </w:r>
      <w:r w:rsidR="00666107" w:rsidRPr="00837E1B">
        <w:rPr>
          <w:rFonts w:asciiTheme="minorHAnsi" w:hAnsiTheme="minorHAnsi" w:cstheme="minorHAnsi"/>
          <w:sz w:val="22"/>
          <w:szCs w:val="22"/>
        </w:rPr>
        <w:t>the recent Seedcorn eve</w:t>
      </w:r>
      <w:r w:rsidR="00265A16">
        <w:rPr>
          <w:rFonts w:asciiTheme="minorHAnsi" w:hAnsiTheme="minorHAnsi" w:cstheme="minorHAnsi"/>
          <w:sz w:val="22"/>
          <w:szCs w:val="22"/>
        </w:rPr>
        <w:t>n</w:t>
      </w:r>
      <w:r w:rsidR="00666107" w:rsidRPr="00837E1B">
        <w:rPr>
          <w:rFonts w:asciiTheme="minorHAnsi" w:hAnsiTheme="minorHAnsi" w:cstheme="minorHAnsi"/>
          <w:sz w:val="22"/>
          <w:szCs w:val="22"/>
        </w:rPr>
        <w:t xml:space="preserve">t.  He recognised the time and effort contributed </w:t>
      </w:r>
      <w:r w:rsidR="004D1AF2">
        <w:rPr>
          <w:rFonts w:asciiTheme="minorHAnsi" w:hAnsiTheme="minorHAnsi" w:cstheme="minorHAnsi"/>
          <w:sz w:val="22"/>
          <w:szCs w:val="22"/>
        </w:rPr>
        <w:t xml:space="preserve">by members to the various committees, events and meetings and </w:t>
      </w:r>
      <w:r w:rsidR="00666107" w:rsidRPr="00837E1B">
        <w:rPr>
          <w:rFonts w:asciiTheme="minorHAnsi" w:hAnsiTheme="minorHAnsi" w:cstheme="minorHAnsi"/>
          <w:sz w:val="22"/>
          <w:szCs w:val="22"/>
        </w:rPr>
        <w:t xml:space="preserve">wanted to acknowledge that effort.  </w:t>
      </w:r>
    </w:p>
    <w:p w14:paraId="0B3472F6" w14:textId="77777777" w:rsidR="006E5790" w:rsidRDefault="00666107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The Chair </w:t>
      </w:r>
      <w:r w:rsidR="004D1AF2">
        <w:rPr>
          <w:rFonts w:asciiTheme="minorHAnsi" w:hAnsiTheme="minorHAnsi" w:cstheme="minorHAnsi"/>
          <w:sz w:val="22"/>
          <w:szCs w:val="22"/>
        </w:rPr>
        <w:t xml:space="preserve">informed the Board that he </w:t>
      </w:r>
      <w:r w:rsidRPr="00837E1B">
        <w:rPr>
          <w:rFonts w:asciiTheme="minorHAnsi" w:hAnsiTheme="minorHAnsi" w:cstheme="minorHAnsi"/>
          <w:sz w:val="22"/>
          <w:szCs w:val="22"/>
        </w:rPr>
        <w:t xml:space="preserve">was invited to speak at the Chambers Ireland CEO and Chair’s Dinner </w:t>
      </w:r>
      <w:r w:rsidR="00E25AC6" w:rsidRPr="00837E1B">
        <w:rPr>
          <w:rFonts w:asciiTheme="minorHAnsi" w:hAnsiTheme="minorHAnsi" w:cstheme="minorHAnsi"/>
          <w:sz w:val="22"/>
          <w:szCs w:val="22"/>
        </w:rPr>
        <w:t xml:space="preserve">in Sligo </w:t>
      </w:r>
      <w:r w:rsidRPr="00837E1B">
        <w:rPr>
          <w:rFonts w:asciiTheme="minorHAnsi" w:hAnsiTheme="minorHAnsi" w:cstheme="minorHAnsi"/>
          <w:sz w:val="22"/>
          <w:szCs w:val="22"/>
        </w:rPr>
        <w:t xml:space="preserve">and about the work of ITI in particular the AIBM and </w:t>
      </w:r>
      <w:r w:rsidR="00265A16">
        <w:rPr>
          <w:rFonts w:asciiTheme="minorHAnsi" w:hAnsiTheme="minorHAnsi" w:cstheme="minorHAnsi"/>
          <w:sz w:val="22"/>
          <w:szCs w:val="22"/>
        </w:rPr>
        <w:t xml:space="preserve">Cross Border </w:t>
      </w:r>
      <w:r w:rsidRPr="00837E1B">
        <w:rPr>
          <w:rFonts w:asciiTheme="minorHAnsi" w:hAnsiTheme="minorHAnsi" w:cstheme="minorHAnsi"/>
          <w:sz w:val="22"/>
          <w:szCs w:val="22"/>
        </w:rPr>
        <w:t xml:space="preserve">Trade Hub.   </w:t>
      </w:r>
    </w:p>
    <w:p w14:paraId="35CD48FC" w14:textId="15320F1F" w:rsidR="00D46283" w:rsidRPr="00837E1B" w:rsidRDefault="00E25AC6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lastRenderedPageBreak/>
        <w:t xml:space="preserve">The Chair briefed the Board on discussions </w:t>
      </w:r>
      <w:r w:rsidRPr="00265A16">
        <w:rPr>
          <w:rFonts w:asciiTheme="minorHAnsi" w:hAnsiTheme="minorHAnsi" w:cstheme="minorHAnsi"/>
          <w:sz w:val="22"/>
          <w:szCs w:val="22"/>
        </w:rPr>
        <w:t xml:space="preserve">on the recent visit from US Consulate James Applegate.   The Board were informed </w:t>
      </w:r>
      <w:r w:rsidR="00265A16" w:rsidRPr="00265A16">
        <w:rPr>
          <w:rFonts w:asciiTheme="minorHAnsi" w:hAnsiTheme="minorHAnsi" w:cstheme="minorHAnsi"/>
          <w:sz w:val="22"/>
          <w:szCs w:val="22"/>
        </w:rPr>
        <w:t xml:space="preserve">about issues raised in </w:t>
      </w:r>
      <w:r w:rsidRPr="00265A16">
        <w:rPr>
          <w:rFonts w:asciiTheme="minorHAnsi" w:hAnsiTheme="minorHAnsi" w:cstheme="minorHAnsi"/>
          <w:sz w:val="22"/>
          <w:szCs w:val="22"/>
        </w:rPr>
        <w:t xml:space="preserve">letters received from </w:t>
      </w:r>
      <w:r w:rsidR="00265A16" w:rsidRPr="00265A16">
        <w:rPr>
          <w:rFonts w:asciiTheme="minorHAnsi" w:hAnsiTheme="minorHAnsi" w:cstheme="minorHAnsi"/>
          <w:sz w:val="22"/>
          <w:szCs w:val="22"/>
        </w:rPr>
        <w:t xml:space="preserve">a </w:t>
      </w:r>
      <w:proofErr w:type="gramStart"/>
      <w:r w:rsidR="00265A16" w:rsidRPr="00265A16">
        <w:rPr>
          <w:rFonts w:asciiTheme="minorHAnsi" w:hAnsiTheme="minorHAnsi" w:cstheme="minorHAnsi"/>
          <w:sz w:val="22"/>
          <w:szCs w:val="22"/>
        </w:rPr>
        <w:t>business person</w:t>
      </w:r>
      <w:proofErr w:type="gramEnd"/>
      <w:r w:rsidR="00265A16" w:rsidRPr="00265A16">
        <w:rPr>
          <w:rFonts w:asciiTheme="minorHAnsi" w:hAnsiTheme="minorHAnsi" w:cstheme="minorHAnsi"/>
          <w:sz w:val="22"/>
          <w:szCs w:val="22"/>
        </w:rPr>
        <w:t xml:space="preserve"> and </w:t>
      </w:r>
      <w:r w:rsidR="00B435D8">
        <w:rPr>
          <w:rFonts w:asciiTheme="minorHAnsi" w:hAnsiTheme="minorHAnsi" w:cstheme="minorHAnsi"/>
          <w:sz w:val="22"/>
          <w:szCs w:val="22"/>
        </w:rPr>
        <w:t xml:space="preserve">legal </w:t>
      </w:r>
      <w:r w:rsidR="00265A16" w:rsidRPr="00265A16">
        <w:rPr>
          <w:rFonts w:asciiTheme="minorHAnsi" w:hAnsiTheme="minorHAnsi" w:cstheme="minorHAnsi"/>
          <w:sz w:val="22"/>
          <w:szCs w:val="22"/>
        </w:rPr>
        <w:t>advices received but it was agreed that no further actions would be taken</w:t>
      </w:r>
      <w:r w:rsidRPr="00265A16">
        <w:rPr>
          <w:rFonts w:asciiTheme="minorHAnsi" w:hAnsiTheme="minorHAnsi" w:cstheme="minorHAnsi"/>
          <w:sz w:val="22"/>
          <w:szCs w:val="22"/>
        </w:rPr>
        <w:t>.</w:t>
      </w:r>
    </w:p>
    <w:p w14:paraId="7A00D07E" w14:textId="77777777" w:rsidR="00AA2561" w:rsidRPr="00837E1B" w:rsidRDefault="00AA2561" w:rsidP="008A3F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756961" w14:textId="1FBD9B5B" w:rsidR="00BA19AE" w:rsidRPr="00837E1B" w:rsidRDefault="00185EA9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  <w:highlight w:val="lightGray"/>
        </w:rPr>
        <w:t>23</w:t>
      </w:r>
      <w:r w:rsidR="009225B9" w:rsidRPr="00837E1B">
        <w:rPr>
          <w:rFonts w:asciiTheme="minorHAnsi" w:hAnsiTheme="minorHAnsi" w:cstheme="minorHAnsi"/>
          <w:sz w:val="22"/>
          <w:szCs w:val="22"/>
          <w:highlight w:val="lightGray"/>
        </w:rPr>
        <w:t>9</w:t>
      </w:r>
      <w:r w:rsidR="00F112F4" w:rsidRPr="00837E1B">
        <w:rPr>
          <w:rFonts w:asciiTheme="minorHAnsi" w:hAnsiTheme="minorHAnsi" w:cstheme="minorHAnsi"/>
          <w:sz w:val="22"/>
          <w:szCs w:val="22"/>
          <w:highlight w:val="lightGray"/>
        </w:rPr>
        <w:t xml:space="preserve">.02 </w:t>
      </w:r>
      <w:r w:rsidR="00AD7459" w:rsidRPr="00837E1B">
        <w:rPr>
          <w:rFonts w:asciiTheme="minorHAnsi" w:hAnsiTheme="minorHAnsi" w:cstheme="minorHAnsi"/>
          <w:sz w:val="22"/>
          <w:szCs w:val="22"/>
          <w:highlight w:val="lightGray"/>
        </w:rPr>
        <w:t>Chief Executive’s</w:t>
      </w:r>
      <w:r w:rsidR="00F112F4" w:rsidRPr="00837E1B">
        <w:rPr>
          <w:rFonts w:asciiTheme="minorHAnsi" w:hAnsiTheme="minorHAnsi" w:cstheme="minorHAnsi"/>
          <w:sz w:val="22"/>
          <w:szCs w:val="22"/>
          <w:highlight w:val="lightGray"/>
        </w:rPr>
        <w:t xml:space="preserve"> Report</w:t>
      </w:r>
    </w:p>
    <w:p w14:paraId="0A2D23AE" w14:textId="4A00870D" w:rsidR="004D1AF2" w:rsidRDefault="00D26BA7" w:rsidP="00635EA0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Ms Hearty</w:t>
      </w:r>
      <w:r w:rsidR="008A3F7C" w:rsidRPr="00837E1B">
        <w:rPr>
          <w:rFonts w:asciiTheme="minorHAnsi" w:hAnsiTheme="minorHAnsi" w:cstheme="minorHAnsi"/>
          <w:sz w:val="22"/>
          <w:szCs w:val="22"/>
        </w:rPr>
        <w:t xml:space="preserve"> </w:t>
      </w:r>
      <w:r w:rsidR="00635EA0" w:rsidRPr="00837E1B">
        <w:rPr>
          <w:rFonts w:asciiTheme="minorHAnsi" w:hAnsiTheme="minorHAnsi" w:cstheme="minorHAnsi"/>
          <w:sz w:val="22"/>
          <w:szCs w:val="22"/>
        </w:rPr>
        <w:t xml:space="preserve">reported </w:t>
      </w:r>
      <w:r w:rsidR="00E25AC6" w:rsidRPr="00837E1B">
        <w:rPr>
          <w:rFonts w:asciiTheme="minorHAnsi" w:hAnsiTheme="minorHAnsi" w:cstheme="minorHAnsi"/>
          <w:sz w:val="22"/>
          <w:szCs w:val="22"/>
        </w:rPr>
        <w:t>on the</w:t>
      </w:r>
      <w:r w:rsidR="004D1AF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4D1AF2">
        <w:rPr>
          <w:rFonts w:asciiTheme="minorHAnsi" w:hAnsiTheme="minorHAnsi" w:cstheme="minorHAnsi"/>
          <w:sz w:val="22"/>
          <w:szCs w:val="22"/>
        </w:rPr>
        <w:t xml:space="preserve">devastating </w:t>
      </w:r>
      <w:r w:rsidR="00E25AC6" w:rsidRPr="00837E1B">
        <w:rPr>
          <w:rFonts w:asciiTheme="minorHAnsi" w:hAnsiTheme="minorHAnsi" w:cstheme="minorHAnsi"/>
          <w:sz w:val="22"/>
          <w:szCs w:val="22"/>
        </w:rPr>
        <w:t xml:space="preserve"> impact</w:t>
      </w:r>
      <w:proofErr w:type="gramEnd"/>
      <w:r w:rsidR="00E25AC6" w:rsidRPr="00837E1B">
        <w:rPr>
          <w:rFonts w:asciiTheme="minorHAnsi" w:hAnsiTheme="minorHAnsi" w:cstheme="minorHAnsi"/>
          <w:sz w:val="22"/>
          <w:szCs w:val="22"/>
        </w:rPr>
        <w:t xml:space="preserve"> on local businesses </w:t>
      </w:r>
      <w:r w:rsidR="00B435D8">
        <w:rPr>
          <w:rFonts w:asciiTheme="minorHAnsi" w:hAnsiTheme="minorHAnsi" w:cstheme="minorHAnsi"/>
          <w:sz w:val="22"/>
          <w:szCs w:val="22"/>
        </w:rPr>
        <w:t xml:space="preserve">in Newry </w:t>
      </w:r>
      <w:r w:rsidR="00E25AC6" w:rsidRPr="00837E1B">
        <w:rPr>
          <w:rFonts w:asciiTheme="minorHAnsi" w:hAnsiTheme="minorHAnsi" w:cstheme="minorHAnsi"/>
          <w:sz w:val="22"/>
          <w:szCs w:val="22"/>
        </w:rPr>
        <w:t xml:space="preserve">from the recent floods.  She advised </w:t>
      </w:r>
      <w:r w:rsidR="004D1AF2">
        <w:rPr>
          <w:rFonts w:asciiTheme="minorHAnsi" w:hAnsiTheme="minorHAnsi" w:cstheme="minorHAnsi"/>
          <w:sz w:val="22"/>
          <w:szCs w:val="22"/>
        </w:rPr>
        <w:t xml:space="preserve">that </w:t>
      </w:r>
      <w:r w:rsidR="00E25AC6" w:rsidRPr="00837E1B">
        <w:rPr>
          <w:rFonts w:asciiTheme="minorHAnsi" w:hAnsiTheme="minorHAnsi" w:cstheme="minorHAnsi"/>
          <w:sz w:val="22"/>
          <w:szCs w:val="22"/>
        </w:rPr>
        <w:t xml:space="preserve">ITI had reached out </w:t>
      </w:r>
      <w:r w:rsidR="004D1AF2">
        <w:rPr>
          <w:rFonts w:asciiTheme="minorHAnsi" w:hAnsiTheme="minorHAnsi" w:cstheme="minorHAnsi"/>
          <w:sz w:val="22"/>
          <w:szCs w:val="22"/>
        </w:rPr>
        <w:t xml:space="preserve">to local business </w:t>
      </w:r>
      <w:r w:rsidR="00C32D82">
        <w:rPr>
          <w:rFonts w:asciiTheme="minorHAnsi" w:hAnsiTheme="minorHAnsi" w:cstheme="minorHAnsi"/>
          <w:sz w:val="22"/>
          <w:szCs w:val="22"/>
        </w:rPr>
        <w:t xml:space="preserve">representatives and </w:t>
      </w:r>
      <w:r w:rsidR="004D1AF2">
        <w:rPr>
          <w:rFonts w:asciiTheme="minorHAnsi" w:hAnsiTheme="minorHAnsi" w:cstheme="minorHAnsi"/>
          <w:sz w:val="22"/>
          <w:szCs w:val="22"/>
        </w:rPr>
        <w:t xml:space="preserve">organisations and </w:t>
      </w:r>
      <w:proofErr w:type="gramStart"/>
      <w:r w:rsidR="00E25AC6" w:rsidRPr="00837E1B">
        <w:rPr>
          <w:rFonts w:asciiTheme="minorHAnsi" w:hAnsiTheme="minorHAnsi" w:cstheme="minorHAnsi"/>
          <w:sz w:val="22"/>
          <w:szCs w:val="22"/>
        </w:rPr>
        <w:t>offered assistance</w:t>
      </w:r>
      <w:proofErr w:type="gramEnd"/>
      <w:r w:rsidR="00E25AC6" w:rsidRPr="00837E1B">
        <w:rPr>
          <w:rFonts w:asciiTheme="minorHAnsi" w:hAnsiTheme="minorHAnsi" w:cstheme="minorHAnsi"/>
          <w:sz w:val="22"/>
          <w:szCs w:val="22"/>
        </w:rPr>
        <w:t xml:space="preserve"> </w:t>
      </w:r>
      <w:r w:rsidR="007E765E" w:rsidRPr="00837E1B">
        <w:rPr>
          <w:rFonts w:asciiTheme="minorHAnsi" w:hAnsiTheme="minorHAnsi" w:cstheme="minorHAnsi"/>
          <w:sz w:val="22"/>
          <w:szCs w:val="22"/>
        </w:rPr>
        <w:t>in terms of office</w:t>
      </w:r>
      <w:r w:rsidR="00E25AC6" w:rsidRPr="00837E1B">
        <w:rPr>
          <w:rFonts w:asciiTheme="minorHAnsi" w:hAnsiTheme="minorHAnsi" w:cstheme="minorHAnsi"/>
          <w:sz w:val="22"/>
          <w:szCs w:val="22"/>
        </w:rPr>
        <w:t xml:space="preserve"> accommodation if required and </w:t>
      </w:r>
      <w:r w:rsidR="007E765E" w:rsidRPr="00837E1B">
        <w:rPr>
          <w:rFonts w:asciiTheme="minorHAnsi" w:hAnsiTheme="minorHAnsi" w:cstheme="minorHAnsi"/>
          <w:sz w:val="22"/>
          <w:szCs w:val="22"/>
        </w:rPr>
        <w:t xml:space="preserve">also </w:t>
      </w:r>
      <w:r w:rsidR="00E25AC6" w:rsidRPr="00837E1B">
        <w:rPr>
          <w:rFonts w:asciiTheme="minorHAnsi" w:hAnsiTheme="minorHAnsi" w:cstheme="minorHAnsi"/>
          <w:sz w:val="22"/>
          <w:szCs w:val="22"/>
        </w:rPr>
        <w:t xml:space="preserve">that </w:t>
      </w:r>
      <w:r w:rsidR="00C32D82">
        <w:rPr>
          <w:rFonts w:asciiTheme="minorHAnsi" w:hAnsiTheme="minorHAnsi" w:cstheme="minorHAnsi"/>
          <w:sz w:val="22"/>
          <w:szCs w:val="22"/>
        </w:rPr>
        <w:t xml:space="preserve">ITI </w:t>
      </w:r>
      <w:r w:rsidR="00E25AC6" w:rsidRPr="00837E1B">
        <w:rPr>
          <w:rFonts w:asciiTheme="minorHAnsi" w:hAnsiTheme="minorHAnsi" w:cstheme="minorHAnsi"/>
          <w:sz w:val="22"/>
          <w:szCs w:val="22"/>
        </w:rPr>
        <w:t xml:space="preserve">staff volunteered to assist with the cleanup at the Women’s Aid </w:t>
      </w:r>
      <w:r w:rsidR="00C32D82">
        <w:rPr>
          <w:rFonts w:asciiTheme="minorHAnsi" w:hAnsiTheme="minorHAnsi" w:cstheme="minorHAnsi"/>
          <w:sz w:val="22"/>
          <w:szCs w:val="22"/>
        </w:rPr>
        <w:t>offices</w:t>
      </w:r>
      <w:r w:rsidR="00E25AC6" w:rsidRPr="00837E1B">
        <w:rPr>
          <w:rFonts w:asciiTheme="minorHAnsi" w:hAnsiTheme="minorHAnsi" w:cstheme="minorHAnsi"/>
          <w:sz w:val="22"/>
          <w:szCs w:val="22"/>
        </w:rPr>
        <w:t>.</w:t>
      </w:r>
    </w:p>
    <w:p w14:paraId="630DE865" w14:textId="77777777" w:rsidR="00DD7253" w:rsidRDefault="00DD7253" w:rsidP="00635E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03AF06" w14:textId="76B2EB74" w:rsidR="00635EA0" w:rsidRPr="00837E1B" w:rsidRDefault="00E25AC6" w:rsidP="00635EA0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Ms Hearty updated </w:t>
      </w:r>
      <w:r w:rsidR="007E765E" w:rsidRPr="00837E1B">
        <w:rPr>
          <w:rFonts w:asciiTheme="minorHAnsi" w:hAnsiTheme="minorHAnsi" w:cstheme="minorHAnsi"/>
          <w:sz w:val="22"/>
          <w:szCs w:val="22"/>
        </w:rPr>
        <w:t xml:space="preserve">on progress of the first year </w:t>
      </w:r>
      <w:r w:rsidR="00B712CF">
        <w:rPr>
          <w:rFonts w:asciiTheme="minorHAnsi" w:hAnsiTheme="minorHAnsi" w:cstheme="minorHAnsi"/>
          <w:sz w:val="22"/>
          <w:szCs w:val="22"/>
        </w:rPr>
        <w:t>of</w:t>
      </w:r>
      <w:r w:rsidR="004D1AF2">
        <w:rPr>
          <w:rFonts w:asciiTheme="minorHAnsi" w:hAnsiTheme="minorHAnsi" w:cstheme="minorHAnsi"/>
          <w:sz w:val="22"/>
          <w:szCs w:val="22"/>
        </w:rPr>
        <w:t xml:space="preserve"> 2023 to 2025 C</w:t>
      </w:r>
      <w:r w:rsidR="00B712CF">
        <w:rPr>
          <w:rFonts w:asciiTheme="minorHAnsi" w:hAnsiTheme="minorHAnsi" w:cstheme="minorHAnsi"/>
          <w:sz w:val="22"/>
          <w:szCs w:val="22"/>
        </w:rPr>
        <w:t xml:space="preserve">orporate </w:t>
      </w:r>
      <w:r w:rsidR="007E765E" w:rsidRPr="00837E1B">
        <w:rPr>
          <w:rFonts w:asciiTheme="minorHAnsi" w:hAnsiTheme="minorHAnsi" w:cstheme="minorHAnsi"/>
          <w:sz w:val="22"/>
          <w:szCs w:val="22"/>
        </w:rPr>
        <w:t xml:space="preserve">plan and advised the SLT were </w:t>
      </w:r>
      <w:r w:rsidR="00B712CF">
        <w:rPr>
          <w:rFonts w:asciiTheme="minorHAnsi" w:hAnsiTheme="minorHAnsi" w:cstheme="minorHAnsi"/>
          <w:sz w:val="22"/>
          <w:szCs w:val="22"/>
        </w:rPr>
        <w:t>meeting</w:t>
      </w:r>
      <w:r w:rsidR="007E765E" w:rsidRPr="00837E1B">
        <w:rPr>
          <w:rFonts w:asciiTheme="minorHAnsi" w:hAnsiTheme="minorHAnsi" w:cstheme="minorHAnsi"/>
          <w:sz w:val="22"/>
          <w:szCs w:val="22"/>
        </w:rPr>
        <w:t xml:space="preserve"> to reflect on the changes made, transitions</w:t>
      </w:r>
      <w:r w:rsidR="00B712CF">
        <w:rPr>
          <w:rFonts w:asciiTheme="minorHAnsi" w:hAnsiTheme="minorHAnsi" w:cstheme="minorHAnsi"/>
          <w:sz w:val="22"/>
          <w:szCs w:val="22"/>
        </w:rPr>
        <w:t xml:space="preserve"> during 2023</w:t>
      </w:r>
      <w:r w:rsidR="007E765E" w:rsidRPr="00837E1B">
        <w:rPr>
          <w:rFonts w:asciiTheme="minorHAnsi" w:hAnsiTheme="minorHAnsi" w:cstheme="minorHAnsi"/>
          <w:sz w:val="22"/>
          <w:szCs w:val="22"/>
        </w:rPr>
        <w:t xml:space="preserve"> and</w:t>
      </w:r>
      <w:r w:rsidR="00B712CF">
        <w:rPr>
          <w:rFonts w:asciiTheme="minorHAnsi" w:hAnsiTheme="minorHAnsi" w:cstheme="minorHAnsi"/>
          <w:sz w:val="22"/>
          <w:szCs w:val="22"/>
        </w:rPr>
        <w:t xml:space="preserve"> the </w:t>
      </w:r>
      <w:r w:rsidR="007E765E" w:rsidRPr="00837E1B">
        <w:rPr>
          <w:rFonts w:asciiTheme="minorHAnsi" w:hAnsiTheme="minorHAnsi" w:cstheme="minorHAnsi"/>
          <w:sz w:val="22"/>
          <w:szCs w:val="22"/>
        </w:rPr>
        <w:t>new KPIs.  Resourc</w:t>
      </w:r>
      <w:r w:rsidR="00B712CF">
        <w:rPr>
          <w:rFonts w:asciiTheme="minorHAnsi" w:hAnsiTheme="minorHAnsi" w:cstheme="minorHAnsi"/>
          <w:sz w:val="22"/>
          <w:szCs w:val="22"/>
        </w:rPr>
        <w:t>ing</w:t>
      </w:r>
      <w:r w:rsidR="007E765E" w:rsidRPr="00837E1B">
        <w:rPr>
          <w:rFonts w:asciiTheme="minorHAnsi" w:hAnsiTheme="minorHAnsi" w:cstheme="minorHAnsi"/>
          <w:sz w:val="22"/>
          <w:szCs w:val="22"/>
        </w:rPr>
        <w:t xml:space="preserve"> continue</w:t>
      </w:r>
      <w:r w:rsidR="00B712CF">
        <w:rPr>
          <w:rFonts w:asciiTheme="minorHAnsi" w:hAnsiTheme="minorHAnsi" w:cstheme="minorHAnsi"/>
          <w:sz w:val="22"/>
          <w:szCs w:val="22"/>
        </w:rPr>
        <w:t>s</w:t>
      </w:r>
      <w:r w:rsidR="007E765E" w:rsidRPr="00837E1B">
        <w:rPr>
          <w:rFonts w:asciiTheme="minorHAnsi" w:hAnsiTheme="minorHAnsi" w:cstheme="minorHAnsi"/>
          <w:sz w:val="22"/>
          <w:szCs w:val="22"/>
        </w:rPr>
        <w:t xml:space="preserve"> to be a challenge for the organisation</w:t>
      </w:r>
      <w:r w:rsidR="00257A8A">
        <w:rPr>
          <w:rFonts w:asciiTheme="minorHAnsi" w:hAnsiTheme="minorHAnsi" w:cstheme="minorHAnsi"/>
          <w:sz w:val="22"/>
          <w:szCs w:val="22"/>
        </w:rPr>
        <w:t>, and the Board discussed the challenges presented</w:t>
      </w:r>
      <w:r w:rsidR="007E765E" w:rsidRPr="00837E1B">
        <w:rPr>
          <w:rFonts w:asciiTheme="minorHAnsi" w:hAnsiTheme="minorHAnsi" w:cstheme="minorHAnsi"/>
          <w:sz w:val="22"/>
          <w:szCs w:val="22"/>
        </w:rPr>
        <w:t xml:space="preserve">.  The Shared Island proposal has been submitted and notification to progress should be received soon.  </w:t>
      </w:r>
    </w:p>
    <w:p w14:paraId="096B97E7" w14:textId="77777777" w:rsidR="007E765E" w:rsidRPr="00837E1B" w:rsidRDefault="007E765E" w:rsidP="00635E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5533C2" w14:textId="1B6855CD" w:rsidR="00B712CF" w:rsidRDefault="007E7793" w:rsidP="00635EA0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An update on ITI’s 25</w:t>
      </w:r>
      <w:r w:rsidRPr="00837E1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837E1B">
        <w:rPr>
          <w:rFonts w:asciiTheme="minorHAnsi" w:hAnsiTheme="minorHAnsi" w:cstheme="minorHAnsi"/>
          <w:sz w:val="22"/>
          <w:szCs w:val="22"/>
        </w:rPr>
        <w:t xml:space="preserve"> Anniversary event taking place in Washington was provided and the benefits and access to stakeholders it will provide.  </w:t>
      </w:r>
      <w:r w:rsidRPr="00B42536">
        <w:rPr>
          <w:rFonts w:asciiTheme="minorHAnsi" w:hAnsiTheme="minorHAnsi" w:cstheme="minorHAnsi"/>
          <w:sz w:val="22"/>
          <w:szCs w:val="22"/>
        </w:rPr>
        <w:t xml:space="preserve">In terms of the Co Innovate outstanding payments, Ms Hearty advised payments are now </w:t>
      </w:r>
      <w:r w:rsidR="00B42536">
        <w:rPr>
          <w:rFonts w:asciiTheme="minorHAnsi" w:hAnsiTheme="minorHAnsi" w:cstheme="minorHAnsi"/>
          <w:sz w:val="22"/>
          <w:szCs w:val="22"/>
        </w:rPr>
        <w:t>coming</w:t>
      </w:r>
      <w:r w:rsidRPr="00B42536">
        <w:rPr>
          <w:rFonts w:asciiTheme="minorHAnsi" w:hAnsiTheme="minorHAnsi" w:cstheme="minorHAnsi"/>
          <w:sz w:val="22"/>
          <w:szCs w:val="22"/>
        </w:rPr>
        <w:t xml:space="preserve"> through and it is hoped that the remaining balance will be cleared by the end of December.</w:t>
      </w:r>
      <w:r w:rsidRPr="00837E1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4323626" w14:textId="77777777" w:rsidR="00B712CF" w:rsidRDefault="00B712CF" w:rsidP="00635E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586DB5" w14:textId="7D2D79E8" w:rsidR="00A73E8F" w:rsidRPr="00837E1B" w:rsidRDefault="007E7793" w:rsidP="00635EA0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Ms Hearty expressed her thanks to the Board on behalf of the SLT for their continued support</w:t>
      </w:r>
      <w:r w:rsidR="00B712CF">
        <w:rPr>
          <w:rFonts w:asciiTheme="minorHAnsi" w:hAnsiTheme="minorHAnsi" w:cstheme="minorHAnsi"/>
          <w:sz w:val="22"/>
          <w:szCs w:val="22"/>
        </w:rPr>
        <w:t xml:space="preserve"> during 2023</w:t>
      </w:r>
      <w:r w:rsidRPr="00837E1B">
        <w:rPr>
          <w:rFonts w:asciiTheme="minorHAnsi" w:hAnsiTheme="minorHAnsi" w:cstheme="minorHAnsi"/>
          <w:sz w:val="22"/>
          <w:szCs w:val="22"/>
        </w:rPr>
        <w:t>.</w:t>
      </w:r>
    </w:p>
    <w:p w14:paraId="3BAC9102" w14:textId="77777777" w:rsidR="008119CF" w:rsidRPr="00837E1B" w:rsidRDefault="00FD2322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The Board noted </w:t>
      </w:r>
      <w:r w:rsidR="0094301A" w:rsidRPr="00837E1B">
        <w:rPr>
          <w:rFonts w:asciiTheme="minorHAnsi" w:hAnsiTheme="minorHAnsi" w:cstheme="minorHAnsi"/>
          <w:sz w:val="22"/>
          <w:szCs w:val="22"/>
        </w:rPr>
        <w:t>the Chief Exe</w:t>
      </w:r>
      <w:r w:rsidR="00E729DC" w:rsidRPr="00837E1B">
        <w:rPr>
          <w:rFonts w:asciiTheme="minorHAnsi" w:hAnsiTheme="minorHAnsi" w:cstheme="minorHAnsi"/>
          <w:sz w:val="22"/>
          <w:szCs w:val="22"/>
        </w:rPr>
        <w:t>cutive’s report and the Chair</w:t>
      </w:r>
      <w:r w:rsidR="0094301A" w:rsidRPr="00837E1B">
        <w:rPr>
          <w:rFonts w:asciiTheme="minorHAnsi" w:hAnsiTheme="minorHAnsi" w:cstheme="minorHAnsi"/>
          <w:sz w:val="22"/>
          <w:szCs w:val="22"/>
        </w:rPr>
        <w:t xml:space="preserve"> thanked Ms. Hearty for her update.</w:t>
      </w:r>
      <w:r w:rsidR="00E96694" w:rsidRPr="00837E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C53C9E" w14:textId="77777777" w:rsidR="00BC2485" w:rsidRPr="00837E1B" w:rsidRDefault="00BC2485" w:rsidP="008A3F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B35124" w14:textId="697F2208" w:rsidR="001944DC" w:rsidRPr="00837E1B" w:rsidRDefault="00185EA9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  <w:highlight w:val="lightGray"/>
        </w:rPr>
        <w:t>23</w:t>
      </w:r>
      <w:r w:rsidR="009225B9" w:rsidRPr="00837E1B">
        <w:rPr>
          <w:rFonts w:asciiTheme="minorHAnsi" w:hAnsiTheme="minorHAnsi" w:cstheme="minorHAnsi"/>
          <w:sz w:val="22"/>
          <w:szCs w:val="22"/>
          <w:highlight w:val="lightGray"/>
        </w:rPr>
        <w:t>9</w:t>
      </w:r>
      <w:r w:rsidR="0087242B" w:rsidRPr="00837E1B">
        <w:rPr>
          <w:rFonts w:asciiTheme="minorHAnsi" w:hAnsiTheme="minorHAnsi" w:cstheme="minorHAnsi"/>
          <w:sz w:val="22"/>
          <w:szCs w:val="22"/>
          <w:highlight w:val="lightGray"/>
        </w:rPr>
        <w:t>.03</w:t>
      </w:r>
      <w:r w:rsidR="00E2691E" w:rsidRPr="00837E1B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B54C15" w:rsidRPr="00837E1B">
        <w:rPr>
          <w:rFonts w:asciiTheme="minorHAnsi" w:hAnsiTheme="minorHAnsi" w:cstheme="minorHAnsi"/>
          <w:sz w:val="22"/>
          <w:szCs w:val="22"/>
          <w:highlight w:val="lightGray"/>
        </w:rPr>
        <w:t>Sub-committee</w:t>
      </w:r>
      <w:r w:rsidR="008E6A9D" w:rsidRPr="00837E1B">
        <w:rPr>
          <w:rFonts w:asciiTheme="minorHAnsi" w:hAnsiTheme="minorHAnsi" w:cstheme="minorHAnsi"/>
          <w:sz w:val="22"/>
          <w:szCs w:val="22"/>
          <w:highlight w:val="lightGray"/>
        </w:rPr>
        <w:t xml:space="preserve"> R</w:t>
      </w:r>
      <w:r w:rsidR="00DF5D41" w:rsidRPr="00837E1B">
        <w:rPr>
          <w:rFonts w:asciiTheme="minorHAnsi" w:hAnsiTheme="minorHAnsi" w:cstheme="minorHAnsi"/>
          <w:sz w:val="22"/>
          <w:szCs w:val="22"/>
          <w:highlight w:val="lightGray"/>
        </w:rPr>
        <w:t>eport</w:t>
      </w:r>
      <w:r w:rsidR="00F20F53" w:rsidRPr="00837E1B">
        <w:rPr>
          <w:rFonts w:asciiTheme="minorHAnsi" w:hAnsiTheme="minorHAnsi" w:cstheme="minorHAnsi"/>
          <w:sz w:val="22"/>
          <w:szCs w:val="22"/>
        </w:rPr>
        <w:t xml:space="preserve"> </w:t>
      </w:r>
      <w:r w:rsidR="001944DC" w:rsidRPr="00837E1B">
        <w:rPr>
          <w:rFonts w:asciiTheme="minorHAnsi" w:hAnsiTheme="minorHAnsi" w:cstheme="minorHAnsi"/>
          <w:sz w:val="22"/>
          <w:szCs w:val="22"/>
        </w:rPr>
        <w:t xml:space="preserve">  </w:t>
      </w:r>
      <w:r w:rsidR="00E2691E" w:rsidRPr="00837E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3CA073" w14:textId="1C014174" w:rsidR="001860C6" w:rsidRPr="00837E1B" w:rsidRDefault="00962A98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The Inno</w:t>
      </w:r>
      <w:r w:rsidR="006D3189" w:rsidRPr="00837E1B">
        <w:rPr>
          <w:rFonts w:asciiTheme="minorHAnsi" w:hAnsiTheme="minorHAnsi" w:cstheme="minorHAnsi"/>
          <w:sz w:val="22"/>
          <w:szCs w:val="22"/>
        </w:rPr>
        <w:t xml:space="preserve">vation </w:t>
      </w:r>
      <w:r w:rsidR="00B54C15" w:rsidRPr="00837E1B">
        <w:rPr>
          <w:rFonts w:asciiTheme="minorHAnsi" w:hAnsiTheme="minorHAnsi" w:cstheme="minorHAnsi"/>
          <w:sz w:val="22"/>
          <w:szCs w:val="22"/>
        </w:rPr>
        <w:t>Sub-</w:t>
      </w:r>
      <w:r w:rsidR="00257A8A">
        <w:rPr>
          <w:rFonts w:asciiTheme="minorHAnsi" w:hAnsiTheme="minorHAnsi" w:cstheme="minorHAnsi"/>
          <w:sz w:val="22"/>
          <w:szCs w:val="22"/>
        </w:rPr>
        <w:t>C</w:t>
      </w:r>
      <w:r w:rsidR="00B54C15" w:rsidRPr="00837E1B">
        <w:rPr>
          <w:rFonts w:asciiTheme="minorHAnsi" w:hAnsiTheme="minorHAnsi" w:cstheme="minorHAnsi"/>
          <w:sz w:val="22"/>
          <w:szCs w:val="22"/>
        </w:rPr>
        <w:t>ommittee</w:t>
      </w:r>
      <w:r w:rsidR="006D3189" w:rsidRPr="00837E1B">
        <w:rPr>
          <w:rFonts w:asciiTheme="minorHAnsi" w:hAnsiTheme="minorHAnsi" w:cstheme="minorHAnsi"/>
          <w:sz w:val="22"/>
          <w:szCs w:val="22"/>
        </w:rPr>
        <w:t xml:space="preserve"> </w:t>
      </w:r>
      <w:r w:rsidR="00B712CF">
        <w:rPr>
          <w:rFonts w:asciiTheme="minorHAnsi" w:hAnsiTheme="minorHAnsi" w:cstheme="minorHAnsi"/>
          <w:sz w:val="22"/>
          <w:szCs w:val="22"/>
        </w:rPr>
        <w:t>r</w:t>
      </w:r>
      <w:r w:rsidR="006D3189" w:rsidRPr="00837E1B">
        <w:rPr>
          <w:rFonts w:asciiTheme="minorHAnsi" w:hAnsiTheme="minorHAnsi" w:cstheme="minorHAnsi"/>
          <w:sz w:val="22"/>
          <w:szCs w:val="22"/>
        </w:rPr>
        <w:t>eport</w:t>
      </w:r>
      <w:r w:rsidR="00134A08" w:rsidRPr="00837E1B">
        <w:rPr>
          <w:rFonts w:asciiTheme="minorHAnsi" w:hAnsiTheme="minorHAnsi" w:cstheme="minorHAnsi"/>
          <w:sz w:val="22"/>
          <w:szCs w:val="22"/>
        </w:rPr>
        <w:t xml:space="preserve"> from </w:t>
      </w:r>
      <w:r w:rsidR="00D00D0F" w:rsidRPr="00837E1B">
        <w:rPr>
          <w:rFonts w:asciiTheme="minorHAnsi" w:hAnsiTheme="minorHAnsi" w:cstheme="minorHAnsi"/>
          <w:sz w:val="22"/>
          <w:szCs w:val="22"/>
        </w:rPr>
        <w:t>31</w:t>
      </w:r>
      <w:r w:rsidR="000A6769" w:rsidRPr="00837E1B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0A6769" w:rsidRPr="00837E1B">
        <w:rPr>
          <w:rFonts w:asciiTheme="minorHAnsi" w:hAnsiTheme="minorHAnsi" w:cstheme="minorHAnsi"/>
          <w:sz w:val="22"/>
          <w:szCs w:val="22"/>
        </w:rPr>
        <w:t xml:space="preserve"> </w:t>
      </w:r>
      <w:r w:rsidR="00D00D0F" w:rsidRPr="00837E1B">
        <w:rPr>
          <w:rFonts w:asciiTheme="minorHAnsi" w:hAnsiTheme="minorHAnsi" w:cstheme="minorHAnsi"/>
          <w:sz w:val="22"/>
          <w:szCs w:val="22"/>
        </w:rPr>
        <w:t>October</w:t>
      </w:r>
      <w:r w:rsidR="00B32E97" w:rsidRPr="00837E1B">
        <w:rPr>
          <w:rFonts w:asciiTheme="minorHAnsi" w:hAnsiTheme="minorHAnsi" w:cstheme="minorHAnsi"/>
          <w:sz w:val="22"/>
          <w:szCs w:val="22"/>
        </w:rPr>
        <w:t xml:space="preserve"> </w:t>
      </w:r>
      <w:r w:rsidR="00257A8A">
        <w:rPr>
          <w:rFonts w:asciiTheme="minorHAnsi" w:hAnsiTheme="minorHAnsi" w:cstheme="minorHAnsi"/>
          <w:sz w:val="22"/>
          <w:szCs w:val="22"/>
        </w:rPr>
        <w:t xml:space="preserve">2023 </w:t>
      </w:r>
      <w:r w:rsidR="00B32E97" w:rsidRPr="00837E1B">
        <w:rPr>
          <w:rFonts w:asciiTheme="minorHAnsi" w:hAnsiTheme="minorHAnsi" w:cstheme="minorHAnsi"/>
          <w:sz w:val="22"/>
          <w:szCs w:val="22"/>
        </w:rPr>
        <w:t>was</w:t>
      </w:r>
      <w:r w:rsidRPr="00837E1B">
        <w:rPr>
          <w:rFonts w:asciiTheme="minorHAnsi" w:hAnsiTheme="minorHAnsi" w:cstheme="minorHAnsi"/>
          <w:sz w:val="22"/>
          <w:szCs w:val="22"/>
        </w:rPr>
        <w:t xml:space="preserve"> </w:t>
      </w:r>
      <w:r w:rsidR="00867E72" w:rsidRPr="00837E1B">
        <w:rPr>
          <w:rFonts w:asciiTheme="minorHAnsi" w:hAnsiTheme="minorHAnsi" w:cstheme="minorHAnsi"/>
          <w:sz w:val="22"/>
          <w:szCs w:val="22"/>
        </w:rPr>
        <w:t xml:space="preserve">reviewed and </w:t>
      </w:r>
      <w:r w:rsidR="00BF70CE" w:rsidRPr="00837E1B">
        <w:rPr>
          <w:rFonts w:asciiTheme="minorHAnsi" w:hAnsiTheme="minorHAnsi" w:cstheme="minorHAnsi"/>
          <w:sz w:val="22"/>
          <w:szCs w:val="22"/>
        </w:rPr>
        <w:t>noted</w:t>
      </w:r>
      <w:r w:rsidRPr="00837E1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6BD332C" w14:textId="54EB24B8" w:rsidR="004C6385" w:rsidRPr="00837E1B" w:rsidRDefault="00444E93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The Trade Sub-</w:t>
      </w:r>
      <w:r w:rsidR="00257A8A">
        <w:rPr>
          <w:rFonts w:asciiTheme="minorHAnsi" w:hAnsiTheme="minorHAnsi" w:cstheme="minorHAnsi"/>
          <w:sz w:val="22"/>
          <w:szCs w:val="22"/>
        </w:rPr>
        <w:t>C</w:t>
      </w:r>
      <w:r w:rsidRPr="00837E1B">
        <w:rPr>
          <w:rFonts w:asciiTheme="minorHAnsi" w:hAnsiTheme="minorHAnsi" w:cstheme="minorHAnsi"/>
          <w:sz w:val="22"/>
          <w:szCs w:val="22"/>
        </w:rPr>
        <w:t xml:space="preserve">ommittee </w:t>
      </w:r>
      <w:r w:rsidR="00B712CF">
        <w:rPr>
          <w:rFonts w:asciiTheme="minorHAnsi" w:hAnsiTheme="minorHAnsi" w:cstheme="minorHAnsi"/>
          <w:sz w:val="22"/>
          <w:szCs w:val="22"/>
        </w:rPr>
        <w:t>r</w:t>
      </w:r>
      <w:r w:rsidRPr="00837E1B">
        <w:rPr>
          <w:rFonts w:asciiTheme="minorHAnsi" w:hAnsiTheme="minorHAnsi" w:cstheme="minorHAnsi"/>
          <w:sz w:val="22"/>
          <w:szCs w:val="22"/>
        </w:rPr>
        <w:t xml:space="preserve">eport from </w:t>
      </w:r>
      <w:r w:rsidR="00D00D0F" w:rsidRPr="00837E1B">
        <w:rPr>
          <w:rFonts w:asciiTheme="minorHAnsi" w:hAnsiTheme="minorHAnsi" w:cstheme="minorHAnsi"/>
          <w:sz w:val="22"/>
          <w:szCs w:val="22"/>
        </w:rPr>
        <w:t>31</w:t>
      </w:r>
      <w:r w:rsidR="000A6769" w:rsidRPr="00837E1B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0A6769" w:rsidRPr="00837E1B">
        <w:rPr>
          <w:rFonts w:asciiTheme="minorHAnsi" w:hAnsiTheme="minorHAnsi" w:cstheme="minorHAnsi"/>
          <w:sz w:val="22"/>
          <w:szCs w:val="22"/>
        </w:rPr>
        <w:t xml:space="preserve"> </w:t>
      </w:r>
      <w:r w:rsidR="00D00D0F" w:rsidRPr="00837E1B">
        <w:rPr>
          <w:rFonts w:asciiTheme="minorHAnsi" w:hAnsiTheme="minorHAnsi" w:cstheme="minorHAnsi"/>
          <w:sz w:val="22"/>
          <w:szCs w:val="22"/>
        </w:rPr>
        <w:t>October</w:t>
      </w:r>
      <w:r w:rsidR="00052828" w:rsidRPr="00837E1B">
        <w:rPr>
          <w:rFonts w:asciiTheme="minorHAnsi" w:hAnsiTheme="minorHAnsi" w:cstheme="minorHAnsi"/>
          <w:sz w:val="22"/>
          <w:szCs w:val="22"/>
        </w:rPr>
        <w:t xml:space="preserve"> </w:t>
      </w:r>
      <w:r w:rsidR="00DB0F49" w:rsidRPr="00837E1B">
        <w:rPr>
          <w:rFonts w:asciiTheme="minorHAnsi" w:hAnsiTheme="minorHAnsi" w:cstheme="minorHAnsi"/>
          <w:sz w:val="22"/>
          <w:szCs w:val="22"/>
        </w:rPr>
        <w:t>202</w:t>
      </w:r>
      <w:r w:rsidR="00BA3CCC" w:rsidRPr="00837E1B">
        <w:rPr>
          <w:rFonts w:asciiTheme="minorHAnsi" w:hAnsiTheme="minorHAnsi" w:cstheme="minorHAnsi"/>
          <w:sz w:val="22"/>
          <w:szCs w:val="22"/>
        </w:rPr>
        <w:t>3</w:t>
      </w:r>
      <w:r w:rsidRPr="00837E1B">
        <w:rPr>
          <w:rFonts w:asciiTheme="minorHAnsi" w:hAnsiTheme="minorHAnsi" w:cstheme="minorHAnsi"/>
          <w:sz w:val="22"/>
          <w:szCs w:val="22"/>
        </w:rPr>
        <w:t xml:space="preserve"> meeting was </w:t>
      </w:r>
      <w:r w:rsidR="00867E72" w:rsidRPr="00837E1B">
        <w:rPr>
          <w:rFonts w:asciiTheme="minorHAnsi" w:hAnsiTheme="minorHAnsi" w:cstheme="minorHAnsi"/>
          <w:sz w:val="22"/>
          <w:szCs w:val="22"/>
        </w:rPr>
        <w:t xml:space="preserve">reviewed and </w:t>
      </w:r>
      <w:r w:rsidRPr="00837E1B">
        <w:rPr>
          <w:rFonts w:asciiTheme="minorHAnsi" w:hAnsiTheme="minorHAnsi" w:cstheme="minorHAnsi"/>
          <w:sz w:val="22"/>
          <w:szCs w:val="22"/>
        </w:rPr>
        <w:t>noted.</w:t>
      </w:r>
      <w:r w:rsidR="001860C6" w:rsidRPr="00837E1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6DA3521" w14:textId="77777777" w:rsidR="003A57D9" w:rsidRPr="00837E1B" w:rsidRDefault="003A57D9" w:rsidP="008A3F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C4201D" w14:textId="19BFDC75" w:rsidR="00C81CF2" w:rsidRPr="00837E1B" w:rsidRDefault="00185EA9" w:rsidP="008A3F7C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  <w:highlight w:val="lightGray"/>
        </w:rPr>
        <w:t>23</w:t>
      </w:r>
      <w:r w:rsidR="009225B9" w:rsidRPr="00837E1B">
        <w:rPr>
          <w:rFonts w:asciiTheme="minorHAnsi" w:hAnsiTheme="minorHAnsi" w:cstheme="minorHAnsi"/>
          <w:sz w:val="22"/>
          <w:szCs w:val="22"/>
          <w:highlight w:val="lightGray"/>
        </w:rPr>
        <w:t>9</w:t>
      </w:r>
      <w:r w:rsidR="00A1616A" w:rsidRPr="00837E1B">
        <w:rPr>
          <w:rFonts w:asciiTheme="minorHAnsi" w:hAnsiTheme="minorHAnsi" w:cstheme="minorHAnsi"/>
          <w:sz w:val="22"/>
          <w:szCs w:val="22"/>
          <w:highlight w:val="lightGray"/>
        </w:rPr>
        <w:t>.0</w:t>
      </w:r>
      <w:r w:rsidR="0087242B" w:rsidRPr="00837E1B">
        <w:rPr>
          <w:rFonts w:asciiTheme="minorHAnsi" w:hAnsiTheme="minorHAnsi" w:cstheme="minorHAnsi"/>
          <w:sz w:val="22"/>
          <w:szCs w:val="22"/>
          <w:highlight w:val="lightGray"/>
        </w:rPr>
        <w:t>4</w:t>
      </w:r>
      <w:r w:rsidR="00444E93" w:rsidRPr="00837E1B">
        <w:rPr>
          <w:rFonts w:asciiTheme="minorHAnsi" w:hAnsiTheme="minorHAnsi" w:cstheme="minorHAnsi"/>
          <w:sz w:val="22"/>
          <w:szCs w:val="22"/>
          <w:highlight w:val="lightGray"/>
        </w:rPr>
        <w:t xml:space="preserve"> Operational </w:t>
      </w:r>
      <w:r w:rsidR="008E6A9D" w:rsidRPr="00837E1B">
        <w:rPr>
          <w:rFonts w:asciiTheme="minorHAnsi" w:hAnsiTheme="minorHAnsi" w:cstheme="minorHAnsi"/>
          <w:sz w:val="22"/>
          <w:szCs w:val="22"/>
          <w:highlight w:val="lightGray"/>
        </w:rPr>
        <w:t>Repor</w:t>
      </w:r>
      <w:r w:rsidR="00444E93" w:rsidRPr="00837E1B">
        <w:rPr>
          <w:rFonts w:asciiTheme="minorHAnsi" w:hAnsiTheme="minorHAnsi" w:cstheme="minorHAnsi"/>
          <w:sz w:val="22"/>
          <w:szCs w:val="22"/>
          <w:highlight w:val="lightGray"/>
        </w:rPr>
        <w:t>ts</w:t>
      </w:r>
    </w:p>
    <w:p w14:paraId="5FBB3E4C" w14:textId="77777777" w:rsidR="00E40BE5" w:rsidRPr="00837E1B" w:rsidRDefault="00462E7E" w:rsidP="005132D3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7E1B">
        <w:rPr>
          <w:rFonts w:asciiTheme="minorHAnsi" w:hAnsiTheme="minorHAnsi" w:cstheme="minorHAnsi"/>
          <w:b/>
          <w:i/>
          <w:sz w:val="22"/>
          <w:szCs w:val="22"/>
        </w:rPr>
        <w:t>Trade Progress Report</w:t>
      </w:r>
      <w:r w:rsidR="00C81CF2" w:rsidRPr="00837E1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1A575470" w14:textId="6A939DE2" w:rsidR="00416B30" w:rsidRPr="00837E1B" w:rsidRDefault="008A5A76" w:rsidP="00AB7CD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837E1B">
        <w:rPr>
          <w:rFonts w:asciiTheme="minorHAnsi" w:hAnsiTheme="minorHAnsi" w:cstheme="minorHAnsi"/>
          <w:iCs/>
          <w:sz w:val="22"/>
          <w:szCs w:val="22"/>
          <w:lang w:val="en-US"/>
        </w:rPr>
        <w:t>Mr</w:t>
      </w:r>
      <w:proofErr w:type="spellEnd"/>
      <w:r w:rsidRPr="00837E1B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r w:rsidR="00611728" w:rsidRPr="00837E1B">
        <w:rPr>
          <w:rFonts w:asciiTheme="minorHAnsi" w:hAnsiTheme="minorHAnsi" w:cstheme="minorHAnsi"/>
          <w:iCs/>
          <w:sz w:val="22"/>
          <w:szCs w:val="22"/>
          <w:lang w:val="en-US"/>
        </w:rPr>
        <w:t>McCabrey</w:t>
      </w:r>
      <w:r w:rsidR="00DB0F49" w:rsidRPr="00837E1B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</w:t>
      </w:r>
      <w:r w:rsidR="003C2021" w:rsidRPr="00837E1B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briefed the Board on progress from the Trade Team who are </w:t>
      </w:r>
      <w:r w:rsidR="003C2021" w:rsidRPr="00837E1B">
        <w:rPr>
          <w:rFonts w:asciiTheme="minorHAnsi" w:hAnsiTheme="minorHAnsi" w:cstheme="minorHAnsi"/>
          <w:bCs/>
          <w:sz w:val="22"/>
          <w:szCs w:val="22"/>
        </w:rPr>
        <w:t>enhancing the service of the Cross Border Trade Hub by continuous improvement of the customer journey and are constantly adding more content to the knowledge</w:t>
      </w:r>
      <w:r w:rsidR="00B712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2021" w:rsidRPr="00837E1B">
        <w:rPr>
          <w:rFonts w:asciiTheme="minorHAnsi" w:hAnsiTheme="minorHAnsi" w:cstheme="minorHAnsi"/>
          <w:bCs/>
          <w:sz w:val="22"/>
          <w:szCs w:val="22"/>
        </w:rPr>
        <w:t xml:space="preserve">base.  The pilot Trade Export Pathway is currently supporting 150 SME’s on their export journey. The appraisal for the future development and delivery of this project is underway.  The </w:t>
      </w:r>
      <w:r w:rsidR="003C2021" w:rsidRPr="00837E1B">
        <w:rPr>
          <w:rFonts w:asciiTheme="minorHAnsi" w:hAnsiTheme="minorHAnsi" w:cstheme="minorHAnsi"/>
          <w:sz w:val="22"/>
          <w:szCs w:val="22"/>
        </w:rPr>
        <w:t>final draft of the Shared Island Fund (SIF) Enterprise Fund Concept paper was submitted to DETE, DFE and the Shared Island Unit (SIU) on Friday 17</w:t>
      </w:r>
      <w:r w:rsidR="003C2021" w:rsidRPr="00837E1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3C2021" w:rsidRPr="00837E1B">
        <w:rPr>
          <w:rFonts w:asciiTheme="minorHAnsi" w:hAnsiTheme="minorHAnsi" w:cstheme="minorHAnsi"/>
          <w:sz w:val="22"/>
          <w:szCs w:val="22"/>
        </w:rPr>
        <w:t xml:space="preserve"> November.</w:t>
      </w:r>
    </w:p>
    <w:p w14:paraId="74203448" w14:textId="77777777" w:rsidR="00E236DE" w:rsidRPr="00837E1B" w:rsidRDefault="00E236DE" w:rsidP="00AB7CD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389B5F" w14:textId="77777777" w:rsidR="004C6385" w:rsidRPr="00837E1B" w:rsidRDefault="00DB7E10" w:rsidP="008A3F7C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The Board reviewed and noted the Trade Progress Report and thanked Mr McCabrey for his update. </w:t>
      </w:r>
    </w:p>
    <w:p w14:paraId="7F208DB8" w14:textId="6333030B" w:rsidR="008D0ACB" w:rsidRDefault="00DB7E10" w:rsidP="008A3F7C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803816" w14:textId="16B95AFF" w:rsidR="00205F4B" w:rsidRPr="00837E1B" w:rsidRDefault="00462E7E" w:rsidP="0029111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7E1B">
        <w:rPr>
          <w:rFonts w:asciiTheme="minorHAnsi" w:hAnsiTheme="minorHAnsi" w:cstheme="minorHAnsi"/>
          <w:b/>
          <w:i/>
          <w:sz w:val="22"/>
          <w:szCs w:val="22"/>
        </w:rPr>
        <w:t>Innovation and Entrepreneurship Progress Report</w:t>
      </w:r>
      <w:r w:rsidR="00721D93" w:rsidRPr="00837E1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503AE80F" w14:textId="409DE2D6" w:rsidR="006E5790" w:rsidRDefault="00453AE1" w:rsidP="00C230A9">
      <w:pPr>
        <w:rPr>
          <w:rFonts w:asciiTheme="minorHAnsi" w:hAnsiTheme="minorHAnsi" w:cstheme="minorHAnsi"/>
          <w:bCs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Ms Currie brief</w:t>
      </w:r>
      <w:r w:rsidR="00E9430F" w:rsidRPr="00837E1B">
        <w:rPr>
          <w:rFonts w:asciiTheme="minorHAnsi" w:hAnsiTheme="minorHAnsi" w:cstheme="minorHAnsi"/>
          <w:sz w:val="22"/>
          <w:szCs w:val="22"/>
        </w:rPr>
        <w:t>ed</w:t>
      </w:r>
      <w:r w:rsidRPr="00837E1B">
        <w:rPr>
          <w:rFonts w:asciiTheme="minorHAnsi" w:hAnsiTheme="minorHAnsi" w:cstheme="minorHAnsi"/>
          <w:sz w:val="22"/>
          <w:szCs w:val="22"/>
        </w:rPr>
        <w:t xml:space="preserve"> the Board on </w:t>
      </w:r>
      <w:r w:rsidR="00BF4DDD" w:rsidRPr="00837E1B">
        <w:rPr>
          <w:rFonts w:asciiTheme="minorHAnsi" w:hAnsiTheme="minorHAnsi" w:cstheme="minorHAnsi"/>
          <w:sz w:val="22"/>
          <w:szCs w:val="22"/>
        </w:rPr>
        <w:t xml:space="preserve">current updates </w:t>
      </w:r>
      <w:r w:rsidR="003C2021" w:rsidRPr="00837E1B">
        <w:rPr>
          <w:rFonts w:asciiTheme="minorHAnsi" w:hAnsiTheme="minorHAnsi" w:cstheme="minorHAnsi"/>
          <w:sz w:val="22"/>
          <w:szCs w:val="22"/>
        </w:rPr>
        <w:t xml:space="preserve">from the Innovation and Entrepreneurship team.  </w:t>
      </w:r>
      <w:r w:rsidR="0049192A" w:rsidRPr="00837E1B">
        <w:rPr>
          <w:rFonts w:asciiTheme="minorHAnsi" w:hAnsiTheme="minorHAnsi" w:cstheme="minorHAnsi"/>
          <w:sz w:val="22"/>
          <w:szCs w:val="22"/>
        </w:rPr>
        <w:t>She reported on the</w:t>
      </w:r>
      <w:r w:rsidR="003C2021" w:rsidRPr="00837E1B">
        <w:rPr>
          <w:rFonts w:asciiTheme="minorHAnsi" w:hAnsiTheme="minorHAnsi" w:cstheme="minorHAnsi"/>
          <w:bCs/>
          <w:sz w:val="22"/>
          <w:szCs w:val="22"/>
        </w:rPr>
        <w:t xml:space="preserve"> 2023 Seedcorn Investor Readiness Competition final judging and awards ceremony </w:t>
      </w:r>
      <w:r w:rsidR="0049192A" w:rsidRPr="00837E1B">
        <w:rPr>
          <w:rFonts w:asciiTheme="minorHAnsi" w:hAnsiTheme="minorHAnsi" w:cstheme="minorHAnsi"/>
          <w:bCs/>
          <w:sz w:val="22"/>
          <w:szCs w:val="22"/>
        </w:rPr>
        <w:t xml:space="preserve">which </w:t>
      </w:r>
      <w:r w:rsidR="003C2021" w:rsidRPr="00837E1B">
        <w:rPr>
          <w:rFonts w:asciiTheme="minorHAnsi" w:hAnsiTheme="minorHAnsi" w:cstheme="minorHAnsi"/>
          <w:bCs/>
          <w:sz w:val="22"/>
          <w:szCs w:val="22"/>
        </w:rPr>
        <w:t xml:space="preserve">was held in Dublin. The overall winner was </w:t>
      </w:r>
      <w:proofErr w:type="spellStart"/>
      <w:r w:rsidR="003C2021" w:rsidRPr="00837E1B">
        <w:rPr>
          <w:rFonts w:asciiTheme="minorHAnsi" w:hAnsiTheme="minorHAnsi" w:cstheme="minorHAnsi"/>
          <w:bCs/>
          <w:sz w:val="22"/>
          <w:szCs w:val="22"/>
        </w:rPr>
        <w:t>Mavarick</w:t>
      </w:r>
      <w:proofErr w:type="spellEnd"/>
      <w:r w:rsidR="003C2021" w:rsidRPr="00837E1B">
        <w:rPr>
          <w:rFonts w:asciiTheme="minorHAnsi" w:hAnsiTheme="minorHAnsi" w:cstheme="minorHAnsi"/>
          <w:bCs/>
          <w:sz w:val="22"/>
          <w:szCs w:val="22"/>
        </w:rPr>
        <w:t xml:space="preserve"> from Limerick who have a platform for streamlining machine outputs in factory production lines. </w:t>
      </w:r>
      <w:proofErr w:type="spellStart"/>
      <w:r w:rsidR="003C2021" w:rsidRPr="00837E1B">
        <w:rPr>
          <w:rFonts w:asciiTheme="minorHAnsi" w:hAnsiTheme="minorHAnsi" w:cstheme="minorHAnsi"/>
          <w:bCs/>
          <w:sz w:val="22"/>
          <w:szCs w:val="22"/>
        </w:rPr>
        <w:t>Galenband</w:t>
      </w:r>
      <w:proofErr w:type="spellEnd"/>
      <w:r w:rsidR="003C2021" w:rsidRPr="00837E1B">
        <w:rPr>
          <w:rFonts w:asciiTheme="minorHAnsi" w:hAnsiTheme="minorHAnsi" w:cstheme="minorHAnsi"/>
          <w:bCs/>
          <w:sz w:val="22"/>
          <w:szCs w:val="22"/>
        </w:rPr>
        <w:t>, from Sligo, were announced as the Early Stage category winner. They have developed a wearable device to detect stroke-causing heart problems. The special award winner was Tilt Roleplay from Dublin with their inclusion and diversity platform and the Sustainability award went to</w:t>
      </w:r>
      <w:r w:rsidR="006E5790">
        <w:rPr>
          <w:rFonts w:asciiTheme="minorHAnsi" w:hAnsiTheme="minorHAnsi" w:cstheme="minorHAnsi"/>
          <w:bCs/>
          <w:sz w:val="22"/>
          <w:szCs w:val="22"/>
        </w:rPr>
        <w:t xml:space="preserve"> the</w:t>
      </w:r>
      <w:r w:rsidR="003C2021" w:rsidRPr="00837E1B">
        <w:rPr>
          <w:rFonts w:asciiTheme="minorHAnsi" w:hAnsiTheme="minorHAnsi" w:cstheme="minorHAnsi"/>
          <w:bCs/>
          <w:sz w:val="22"/>
          <w:szCs w:val="22"/>
        </w:rPr>
        <w:t xml:space="preserve"> overall winner, </w:t>
      </w:r>
      <w:proofErr w:type="spellStart"/>
      <w:r w:rsidR="003C2021" w:rsidRPr="00837E1B">
        <w:rPr>
          <w:rFonts w:asciiTheme="minorHAnsi" w:hAnsiTheme="minorHAnsi" w:cstheme="minorHAnsi"/>
          <w:bCs/>
          <w:sz w:val="22"/>
          <w:szCs w:val="22"/>
        </w:rPr>
        <w:t>Mavarick</w:t>
      </w:r>
      <w:proofErr w:type="spellEnd"/>
      <w:r w:rsidR="003C2021" w:rsidRPr="00837E1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6E579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192A" w:rsidRPr="00837E1B">
        <w:rPr>
          <w:rFonts w:asciiTheme="minorHAnsi" w:hAnsiTheme="minorHAnsi" w:cstheme="minorHAnsi"/>
          <w:bCs/>
          <w:sz w:val="22"/>
          <w:szCs w:val="22"/>
        </w:rPr>
        <w:t>ITI</w:t>
      </w:r>
      <w:r w:rsidR="003C2021" w:rsidRPr="00837E1B">
        <w:rPr>
          <w:rFonts w:asciiTheme="minorHAnsi" w:hAnsiTheme="minorHAnsi" w:cstheme="minorHAnsi"/>
          <w:bCs/>
          <w:sz w:val="22"/>
          <w:szCs w:val="22"/>
        </w:rPr>
        <w:t xml:space="preserve"> are grateful for the important contribution of </w:t>
      </w:r>
      <w:r w:rsidR="00893802">
        <w:rPr>
          <w:rFonts w:asciiTheme="minorHAnsi" w:hAnsiTheme="minorHAnsi" w:cstheme="minorHAnsi"/>
          <w:bCs/>
          <w:sz w:val="22"/>
          <w:szCs w:val="22"/>
        </w:rPr>
        <w:t xml:space="preserve">all </w:t>
      </w:r>
      <w:r w:rsidR="003C2021" w:rsidRPr="00837E1B">
        <w:rPr>
          <w:rFonts w:asciiTheme="minorHAnsi" w:hAnsiTheme="minorHAnsi" w:cstheme="minorHAnsi"/>
          <w:bCs/>
          <w:sz w:val="22"/>
          <w:szCs w:val="22"/>
        </w:rPr>
        <w:t>the judges this year</w:t>
      </w:r>
      <w:r w:rsidR="0049192A" w:rsidRPr="00837E1B">
        <w:rPr>
          <w:rFonts w:asciiTheme="minorHAnsi" w:hAnsiTheme="minorHAnsi" w:cstheme="minorHAnsi"/>
          <w:bCs/>
          <w:sz w:val="22"/>
          <w:szCs w:val="22"/>
        </w:rPr>
        <w:t>.</w:t>
      </w:r>
    </w:p>
    <w:p w14:paraId="106EA810" w14:textId="77777777" w:rsidR="00F667F0" w:rsidRDefault="00F667F0" w:rsidP="00C230A9">
      <w:pPr>
        <w:rPr>
          <w:rFonts w:asciiTheme="minorHAnsi" w:hAnsiTheme="minorHAnsi" w:cstheme="minorHAnsi"/>
          <w:bCs/>
          <w:sz w:val="22"/>
          <w:szCs w:val="22"/>
        </w:rPr>
      </w:pPr>
    </w:p>
    <w:p w14:paraId="46AAD673" w14:textId="1A808A00" w:rsidR="00C230A9" w:rsidRPr="00C230A9" w:rsidRDefault="00C230A9" w:rsidP="00C230A9">
      <w:pPr>
        <w:rPr>
          <w:rFonts w:asciiTheme="minorHAnsi" w:hAnsiTheme="minorHAnsi" w:cstheme="minorHAnsi"/>
          <w:sz w:val="22"/>
          <w:szCs w:val="22"/>
        </w:rPr>
      </w:pPr>
      <w:r w:rsidRPr="00C230A9">
        <w:rPr>
          <w:rFonts w:asciiTheme="minorHAnsi" w:hAnsiTheme="minorHAnsi" w:cstheme="minorHAnsi"/>
          <w:sz w:val="22"/>
          <w:szCs w:val="22"/>
        </w:rPr>
        <w:t>The EU have agreed the formal association of the UK to the Horizon Europe programme. Ms Currie advised that ITI was hosting a meeting of the key NI/ROI stakeholders involved in the delivery of Horizon Europe.</w:t>
      </w:r>
    </w:p>
    <w:p w14:paraId="039ADA54" w14:textId="2165A3D4" w:rsidR="00205F4B" w:rsidRPr="00837E1B" w:rsidRDefault="00205F4B" w:rsidP="008A3F7C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The Board reviewed and noted the Innovation and Entrepreneurship Progress Report. </w:t>
      </w:r>
    </w:p>
    <w:p w14:paraId="098DD1CB" w14:textId="77777777" w:rsidR="00205F4B" w:rsidRPr="00837E1B" w:rsidRDefault="00205F4B" w:rsidP="008A3F7C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6C1784E" w14:textId="77777777" w:rsidR="00BF6317" w:rsidRPr="00837E1B" w:rsidRDefault="00EE0F50" w:rsidP="008A3F7C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b/>
          <w:i/>
          <w:sz w:val="22"/>
          <w:szCs w:val="22"/>
          <w:lang w:val="en-US"/>
        </w:rPr>
      </w:pPr>
      <w:r w:rsidRPr="00837E1B">
        <w:rPr>
          <w:rFonts w:asciiTheme="minorHAnsi" w:hAnsiTheme="minorHAnsi" w:cstheme="minorHAnsi"/>
          <w:b/>
          <w:i/>
          <w:sz w:val="22"/>
          <w:szCs w:val="22"/>
          <w:lang w:val="en-US"/>
        </w:rPr>
        <w:t>Communications Report</w:t>
      </w:r>
    </w:p>
    <w:p w14:paraId="6D0D5667" w14:textId="42E14D53" w:rsidR="00BF6317" w:rsidRPr="00837E1B" w:rsidRDefault="00AF5BA7" w:rsidP="008A3F7C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b/>
          <w:i/>
          <w:sz w:val="22"/>
          <w:szCs w:val="22"/>
          <w:lang w:val="en-US"/>
        </w:rPr>
      </w:pPr>
      <w:r w:rsidRPr="00837E1B">
        <w:rPr>
          <w:rFonts w:asciiTheme="minorHAnsi" w:hAnsiTheme="minorHAnsi" w:cstheme="minorHAnsi"/>
          <w:sz w:val="22"/>
          <w:szCs w:val="22"/>
        </w:rPr>
        <w:t>Mr Robinson updated on Communications</w:t>
      </w:r>
      <w:r w:rsidR="00E05334">
        <w:rPr>
          <w:rFonts w:asciiTheme="minorHAnsi" w:hAnsiTheme="minorHAnsi" w:cstheme="minorHAnsi"/>
          <w:sz w:val="22"/>
          <w:szCs w:val="22"/>
        </w:rPr>
        <w:t xml:space="preserve"> activity</w:t>
      </w:r>
      <w:r w:rsidRPr="00837E1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1BA6339E" w14:textId="51C723A5" w:rsidR="00444E93" w:rsidRPr="00837E1B" w:rsidRDefault="00444E93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The Board </w:t>
      </w:r>
      <w:r w:rsidR="00867E72" w:rsidRPr="00837E1B">
        <w:rPr>
          <w:rFonts w:asciiTheme="minorHAnsi" w:hAnsiTheme="minorHAnsi" w:cstheme="minorHAnsi"/>
          <w:sz w:val="22"/>
          <w:szCs w:val="22"/>
        </w:rPr>
        <w:t xml:space="preserve">reviewed and </w:t>
      </w:r>
      <w:r w:rsidRPr="00837E1B">
        <w:rPr>
          <w:rFonts w:asciiTheme="minorHAnsi" w:hAnsiTheme="minorHAnsi" w:cstheme="minorHAnsi"/>
          <w:sz w:val="22"/>
          <w:szCs w:val="22"/>
        </w:rPr>
        <w:t xml:space="preserve">noted the Communications report. </w:t>
      </w:r>
    </w:p>
    <w:p w14:paraId="5FAF43CF" w14:textId="374ACDEB" w:rsidR="00A3551A" w:rsidRPr="00837E1B" w:rsidRDefault="00A3551A" w:rsidP="008A3F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5924F2" w14:textId="0DE88B61" w:rsidR="00DF2581" w:rsidRPr="00837E1B" w:rsidRDefault="00707381" w:rsidP="008A3F7C">
      <w:pPr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  <w:highlight w:val="lightGray"/>
        </w:rPr>
        <w:t>23</w:t>
      </w:r>
      <w:r w:rsidR="009225B9" w:rsidRPr="00837E1B">
        <w:rPr>
          <w:rFonts w:asciiTheme="minorHAnsi" w:hAnsiTheme="minorHAnsi" w:cstheme="minorHAnsi"/>
          <w:sz w:val="22"/>
          <w:szCs w:val="22"/>
          <w:highlight w:val="lightGray"/>
        </w:rPr>
        <w:t>9</w:t>
      </w:r>
      <w:r w:rsidRPr="00837E1B">
        <w:rPr>
          <w:rFonts w:asciiTheme="minorHAnsi" w:hAnsiTheme="minorHAnsi" w:cstheme="minorHAnsi"/>
          <w:sz w:val="22"/>
          <w:szCs w:val="22"/>
          <w:highlight w:val="lightGray"/>
        </w:rPr>
        <w:t>.0</w:t>
      </w:r>
      <w:r w:rsidR="004F2740" w:rsidRPr="00837E1B">
        <w:rPr>
          <w:rFonts w:asciiTheme="minorHAnsi" w:hAnsiTheme="minorHAnsi" w:cstheme="minorHAnsi"/>
          <w:sz w:val="22"/>
          <w:szCs w:val="22"/>
          <w:highlight w:val="lightGray"/>
        </w:rPr>
        <w:t>5</w:t>
      </w:r>
      <w:r w:rsidR="004E02AB" w:rsidRPr="00837E1B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49192A" w:rsidRPr="00837E1B">
        <w:rPr>
          <w:rFonts w:asciiTheme="minorHAnsi" w:hAnsiTheme="minorHAnsi" w:cstheme="minorHAnsi"/>
          <w:sz w:val="22"/>
          <w:szCs w:val="22"/>
          <w:highlight w:val="lightGray"/>
        </w:rPr>
        <w:t xml:space="preserve">International Synergies Presentation </w:t>
      </w:r>
      <w:r w:rsidR="004C6385" w:rsidRPr="00837E1B">
        <w:rPr>
          <w:rFonts w:asciiTheme="minorHAnsi" w:hAnsiTheme="minorHAnsi" w:cstheme="minorHAnsi"/>
          <w:sz w:val="22"/>
          <w:szCs w:val="22"/>
          <w:highlight w:val="lightGray"/>
        </w:rPr>
        <w:t xml:space="preserve"> </w:t>
      </w:r>
      <w:r w:rsidR="00DB13B5" w:rsidRPr="00837E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78F1D8" w14:textId="0DCDFB03" w:rsidR="004C6385" w:rsidRPr="00837E1B" w:rsidRDefault="004C6385" w:rsidP="004C6385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bCs/>
          <w:sz w:val="22"/>
          <w:szCs w:val="22"/>
        </w:rPr>
        <w:t xml:space="preserve">Mr </w:t>
      </w:r>
      <w:r w:rsidR="0049192A" w:rsidRPr="00837E1B">
        <w:rPr>
          <w:rFonts w:asciiTheme="minorHAnsi" w:hAnsiTheme="minorHAnsi" w:cstheme="minorHAnsi"/>
          <w:bCs/>
          <w:sz w:val="22"/>
          <w:szCs w:val="22"/>
        </w:rPr>
        <w:t xml:space="preserve">Robinson introduced International Synergies to the Board who provided an overview of their findings on a report on the Circular Economy.  The Board welcomed the overview and thanked those in attendance. </w:t>
      </w:r>
    </w:p>
    <w:p w14:paraId="7BC1D221" w14:textId="77777777" w:rsidR="004F2740" w:rsidRPr="00837E1B" w:rsidRDefault="004F2740" w:rsidP="008A3F7C">
      <w:pPr>
        <w:ind w:hanging="11"/>
        <w:jc w:val="both"/>
        <w:rPr>
          <w:rFonts w:asciiTheme="minorHAnsi" w:hAnsiTheme="minorHAnsi" w:cstheme="minorHAnsi"/>
          <w:sz w:val="22"/>
          <w:szCs w:val="22"/>
        </w:rPr>
      </w:pPr>
    </w:p>
    <w:p w14:paraId="72EEB440" w14:textId="78A60B21" w:rsidR="00C96392" w:rsidRPr="00837E1B" w:rsidRDefault="004F2740" w:rsidP="008A3F7C">
      <w:pPr>
        <w:tabs>
          <w:tab w:val="left" w:pos="684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  <w:highlight w:val="lightGray"/>
        </w:rPr>
        <w:t>23</w:t>
      </w:r>
      <w:r w:rsidR="009225B9" w:rsidRPr="00837E1B">
        <w:rPr>
          <w:rFonts w:asciiTheme="minorHAnsi" w:hAnsiTheme="minorHAnsi" w:cstheme="minorHAnsi"/>
          <w:sz w:val="22"/>
          <w:szCs w:val="22"/>
          <w:highlight w:val="lightGray"/>
        </w:rPr>
        <w:t>9</w:t>
      </w:r>
      <w:r w:rsidRPr="00837E1B">
        <w:rPr>
          <w:rFonts w:asciiTheme="minorHAnsi" w:hAnsiTheme="minorHAnsi" w:cstheme="minorHAnsi"/>
          <w:sz w:val="22"/>
          <w:szCs w:val="22"/>
          <w:highlight w:val="lightGray"/>
        </w:rPr>
        <w:t xml:space="preserve">.06 </w:t>
      </w:r>
      <w:r w:rsidR="00837E1B">
        <w:rPr>
          <w:rFonts w:asciiTheme="minorHAnsi" w:hAnsiTheme="minorHAnsi" w:cstheme="minorHAnsi"/>
          <w:sz w:val="22"/>
          <w:szCs w:val="22"/>
          <w:highlight w:val="lightGray"/>
        </w:rPr>
        <w:t>AIBM Q3</w:t>
      </w:r>
    </w:p>
    <w:p w14:paraId="5F7AC951" w14:textId="75A9F9A2" w:rsidR="00EC5B3D" w:rsidRPr="00EC5B3D" w:rsidRDefault="004F2740" w:rsidP="00DF7AEA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Mr </w:t>
      </w:r>
      <w:r w:rsidR="00837E1B">
        <w:rPr>
          <w:rFonts w:asciiTheme="minorHAnsi" w:hAnsiTheme="minorHAnsi" w:cstheme="minorHAnsi"/>
          <w:sz w:val="22"/>
          <w:szCs w:val="22"/>
        </w:rPr>
        <w:t xml:space="preserve">Robinson briefed the Board on the recent findings from the </w:t>
      </w:r>
      <w:r w:rsidR="00EC5B3D">
        <w:rPr>
          <w:rFonts w:asciiTheme="minorHAnsi" w:hAnsiTheme="minorHAnsi" w:cstheme="minorHAnsi"/>
          <w:sz w:val="22"/>
          <w:szCs w:val="22"/>
          <w:lang w:val="en-US"/>
        </w:rPr>
        <w:t xml:space="preserve">AIBM survey.  </w:t>
      </w:r>
      <w:r w:rsidR="00EC5B3D">
        <w:rPr>
          <w:rFonts w:asciiTheme="minorHAnsi" w:hAnsiTheme="minorHAnsi" w:cstheme="minorHAnsi"/>
          <w:sz w:val="22"/>
          <w:szCs w:val="22"/>
        </w:rPr>
        <w:t>B</w:t>
      </w:r>
      <w:r w:rsidR="00EC5B3D" w:rsidRPr="00EC5B3D">
        <w:rPr>
          <w:rFonts w:asciiTheme="minorHAnsi" w:hAnsiTheme="minorHAnsi" w:cstheme="minorHAnsi"/>
          <w:sz w:val="22"/>
          <w:szCs w:val="22"/>
        </w:rPr>
        <w:t>usinesses were asked about the current position of their business, whether they</w:t>
      </w:r>
      <w:r w:rsidR="006E5790">
        <w:rPr>
          <w:rFonts w:asciiTheme="minorHAnsi" w:hAnsiTheme="minorHAnsi" w:cstheme="minorHAnsi"/>
          <w:sz w:val="22"/>
          <w:szCs w:val="22"/>
        </w:rPr>
        <w:t xml:space="preserve"> are profitable or not, how they had</w:t>
      </w:r>
      <w:r w:rsidR="00EC5B3D" w:rsidRPr="00EC5B3D">
        <w:rPr>
          <w:rFonts w:asciiTheme="minorHAnsi" w:hAnsiTheme="minorHAnsi" w:cstheme="minorHAnsi"/>
          <w:sz w:val="22"/>
          <w:szCs w:val="22"/>
        </w:rPr>
        <w:t xml:space="preserve"> performed in sales last quarter, and </w:t>
      </w:r>
      <w:r w:rsidR="006E5790">
        <w:rPr>
          <w:rFonts w:asciiTheme="minorHAnsi" w:hAnsiTheme="minorHAnsi" w:cstheme="minorHAnsi"/>
          <w:sz w:val="22"/>
          <w:szCs w:val="22"/>
        </w:rPr>
        <w:t xml:space="preserve">on </w:t>
      </w:r>
      <w:r w:rsidR="00EC5B3D" w:rsidRPr="00EC5B3D">
        <w:rPr>
          <w:rFonts w:asciiTheme="minorHAnsi" w:hAnsiTheme="minorHAnsi" w:cstheme="minorHAnsi"/>
          <w:sz w:val="22"/>
          <w:szCs w:val="22"/>
        </w:rPr>
        <w:t>the sales</w:t>
      </w:r>
      <w:r w:rsidR="00B712CF">
        <w:rPr>
          <w:rFonts w:asciiTheme="minorHAnsi" w:hAnsiTheme="minorHAnsi" w:cstheme="minorHAnsi"/>
          <w:sz w:val="22"/>
          <w:szCs w:val="22"/>
        </w:rPr>
        <w:t xml:space="preserve"> outlook</w:t>
      </w:r>
      <w:r w:rsidR="00EC5B3D" w:rsidRPr="00EC5B3D">
        <w:rPr>
          <w:rFonts w:asciiTheme="minorHAnsi" w:hAnsiTheme="minorHAnsi" w:cstheme="minorHAnsi"/>
          <w:sz w:val="22"/>
          <w:szCs w:val="22"/>
        </w:rPr>
        <w:t xml:space="preserve"> for the next 6 months.</w:t>
      </w:r>
      <w:r w:rsidR="00EC5B3D">
        <w:rPr>
          <w:rFonts w:asciiTheme="minorHAnsi" w:hAnsiTheme="minorHAnsi" w:cstheme="minorHAnsi"/>
          <w:sz w:val="22"/>
          <w:szCs w:val="22"/>
        </w:rPr>
        <w:t xml:space="preserve">  </w:t>
      </w:r>
      <w:r w:rsidR="00EC5B3D" w:rsidRPr="00EC5B3D">
        <w:rPr>
          <w:rFonts w:asciiTheme="minorHAnsi" w:hAnsiTheme="minorHAnsi" w:cstheme="minorHAnsi"/>
          <w:sz w:val="22"/>
          <w:szCs w:val="22"/>
          <w:lang w:val="en-US"/>
        </w:rPr>
        <w:t>Most firms across the island (61%)</w:t>
      </w:r>
      <w:r w:rsidR="006E579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342672">
        <w:rPr>
          <w:rFonts w:asciiTheme="minorHAnsi" w:hAnsiTheme="minorHAnsi" w:cstheme="minorHAnsi"/>
          <w:sz w:val="22"/>
          <w:szCs w:val="22"/>
          <w:lang w:val="en-US"/>
        </w:rPr>
        <w:t>report</w:t>
      </w:r>
      <w:r w:rsidR="00EC5B3D" w:rsidRPr="00EC5B3D">
        <w:rPr>
          <w:rFonts w:asciiTheme="minorHAnsi" w:hAnsiTheme="minorHAnsi" w:cstheme="minorHAnsi"/>
          <w:sz w:val="22"/>
          <w:szCs w:val="22"/>
          <w:lang w:val="en-US"/>
        </w:rPr>
        <w:t xml:space="preserve"> they are in a stable business position, although the percentage in growth mode has fallen this quarter from 36% to 29%.</w:t>
      </w:r>
      <w:r w:rsidR="00EC5B3D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r w:rsidR="00EC5B3D" w:rsidRPr="00EC5B3D">
        <w:rPr>
          <w:rFonts w:asciiTheme="minorHAnsi" w:hAnsiTheme="minorHAnsi" w:cstheme="minorHAnsi"/>
          <w:sz w:val="22"/>
          <w:szCs w:val="22"/>
          <w:lang w:val="en-US"/>
        </w:rPr>
        <w:t>Seven in ten say they are profitable, which is encouraging. Similarly, </w:t>
      </w:r>
      <w:r w:rsidR="00EC5B3D" w:rsidRPr="00EC5B3D">
        <w:rPr>
          <w:rFonts w:asciiTheme="minorHAnsi" w:hAnsiTheme="minorHAnsi" w:cstheme="minorHAnsi"/>
          <w:sz w:val="22"/>
          <w:szCs w:val="22"/>
        </w:rPr>
        <w:t>optimism about future sales has been reasonably consistent for the last 4 quarters, and more optimistic than the outlook in Q3 last year.</w:t>
      </w:r>
      <w:r w:rsidR="00EC5B3D">
        <w:rPr>
          <w:rFonts w:asciiTheme="minorHAnsi" w:hAnsiTheme="minorHAnsi" w:cstheme="minorHAnsi"/>
          <w:sz w:val="22"/>
          <w:szCs w:val="22"/>
        </w:rPr>
        <w:t xml:space="preserve">  </w:t>
      </w:r>
      <w:r w:rsidR="00EC5B3D" w:rsidRPr="00EC5B3D">
        <w:rPr>
          <w:rFonts w:asciiTheme="minorHAnsi" w:hAnsiTheme="minorHAnsi" w:cstheme="minorHAnsi"/>
          <w:sz w:val="22"/>
          <w:szCs w:val="22"/>
        </w:rPr>
        <w:t xml:space="preserve">Costs dominate business challenges in Q2 23.  The </w:t>
      </w:r>
      <w:r w:rsidR="00A53DEC">
        <w:rPr>
          <w:rFonts w:asciiTheme="minorHAnsi" w:hAnsiTheme="minorHAnsi" w:cstheme="minorHAnsi"/>
          <w:sz w:val="22"/>
          <w:szCs w:val="22"/>
        </w:rPr>
        <w:t xml:space="preserve">main </w:t>
      </w:r>
      <w:r w:rsidR="00EC5B3D" w:rsidRPr="00EC5B3D">
        <w:rPr>
          <w:rFonts w:asciiTheme="minorHAnsi" w:hAnsiTheme="minorHAnsi" w:cstheme="minorHAnsi"/>
          <w:sz w:val="22"/>
          <w:szCs w:val="22"/>
        </w:rPr>
        <w:t>two business issues for businesses in Q2 2023 by a significant margin are</w:t>
      </w:r>
      <w:r w:rsidR="00DF7AEA">
        <w:rPr>
          <w:rFonts w:asciiTheme="minorHAnsi" w:hAnsiTheme="minorHAnsi" w:cstheme="minorHAnsi"/>
          <w:sz w:val="22"/>
          <w:szCs w:val="22"/>
        </w:rPr>
        <w:t xml:space="preserve"> r</w:t>
      </w:r>
      <w:r w:rsidR="00EC5B3D" w:rsidRPr="00EC5B3D">
        <w:rPr>
          <w:rFonts w:asciiTheme="minorHAnsi" w:hAnsiTheme="minorHAnsi" w:cstheme="minorHAnsi"/>
          <w:sz w:val="22"/>
          <w:szCs w:val="22"/>
        </w:rPr>
        <w:t>ising energy costs (64% reported as an issue, compared to 71% last quarter although this averaged 86% over 2022);</w:t>
      </w:r>
      <w:r w:rsidR="00DF7AEA">
        <w:rPr>
          <w:rFonts w:asciiTheme="minorHAnsi" w:hAnsiTheme="minorHAnsi" w:cstheme="minorHAnsi"/>
          <w:sz w:val="22"/>
          <w:szCs w:val="22"/>
        </w:rPr>
        <w:t xml:space="preserve"> r</w:t>
      </w:r>
      <w:r w:rsidR="00EC5B3D" w:rsidRPr="00EC5B3D">
        <w:rPr>
          <w:rFonts w:asciiTheme="minorHAnsi" w:hAnsiTheme="minorHAnsi" w:cstheme="minorHAnsi"/>
          <w:sz w:val="22"/>
          <w:szCs w:val="22"/>
        </w:rPr>
        <w:t>ising costs of other overheads (64% reported as an issue, compared to 58% last quarter but averaging 81% over 2022)</w:t>
      </w:r>
      <w:r w:rsidR="00DF7AEA">
        <w:rPr>
          <w:rFonts w:asciiTheme="minorHAnsi" w:hAnsiTheme="minorHAnsi" w:cstheme="minorHAnsi"/>
          <w:sz w:val="22"/>
          <w:szCs w:val="22"/>
        </w:rPr>
        <w:t>.</w:t>
      </w:r>
    </w:p>
    <w:p w14:paraId="048A2423" w14:textId="77777777" w:rsidR="00EC5B3D" w:rsidRPr="00EC5B3D" w:rsidRDefault="00EC5B3D" w:rsidP="00EC5B3D">
      <w:pPr>
        <w:jc w:val="both"/>
        <w:rPr>
          <w:rFonts w:asciiTheme="minorHAnsi" w:hAnsiTheme="minorHAnsi" w:cstheme="minorHAnsi"/>
          <w:sz w:val="22"/>
          <w:szCs w:val="22"/>
        </w:rPr>
      </w:pPr>
      <w:r w:rsidRPr="00EC5B3D">
        <w:rPr>
          <w:rFonts w:asciiTheme="minorHAnsi" w:hAnsiTheme="minorHAnsi" w:cstheme="minorHAnsi"/>
          <w:sz w:val="22"/>
          <w:szCs w:val="22"/>
        </w:rPr>
        <w:t xml:space="preserve">However, </w:t>
      </w:r>
      <w:r w:rsidRPr="00EC5B3D">
        <w:rPr>
          <w:rFonts w:asciiTheme="minorHAnsi" w:hAnsiTheme="minorHAnsi" w:cstheme="minorHAnsi"/>
          <w:sz w:val="22"/>
          <w:szCs w:val="22"/>
          <w:lang w:val="en-US"/>
        </w:rPr>
        <w:t xml:space="preserve">the slight drop in growth, coupled with new issues emerging, suggests that firms are increasingly aware of tighter market conditions. </w:t>
      </w:r>
    </w:p>
    <w:p w14:paraId="78CBD4C0" w14:textId="77777777" w:rsidR="00D00D0F" w:rsidRPr="00837E1B" w:rsidRDefault="00D00D0F" w:rsidP="006979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CEB3F1" w14:textId="56B9B200" w:rsidR="00BE3F88" w:rsidRDefault="00353BBF" w:rsidP="008A3F7C">
      <w:pPr>
        <w:tabs>
          <w:tab w:val="left" w:pos="684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The Board </w:t>
      </w:r>
      <w:r w:rsidR="00EC5B3D">
        <w:rPr>
          <w:rFonts w:asciiTheme="minorHAnsi" w:hAnsiTheme="minorHAnsi" w:cstheme="minorHAnsi"/>
          <w:sz w:val="22"/>
          <w:szCs w:val="22"/>
        </w:rPr>
        <w:t>discussed the findings and thanked Mr Robinson for his update</w:t>
      </w:r>
      <w:r w:rsidRPr="00837E1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499682" w14:textId="77777777" w:rsidR="00837E1B" w:rsidRPr="00837E1B" w:rsidRDefault="00837E1B" w:rsidP="00837E1B">
      <w:pPr>
        <w:ind w:hanging="11"/>
        <w:jc w:val="both"/>
        <w:rPr>
          <w:rFonts w:asciiTheme="minorHAnsi" w:hAnsiTheme="minorHAnsi" w:cstheme="minorHAnsi"/>
          <w:sz w:val="22"/>
          <w:szCs w:val="22"/>
        </w:rPr>
      </w:pPr>
    </w:p>
    <w:p w14:paraId="651FABCD" w14:textId="77777777" w:rsidR="00837E1B" w:rsidRPr="00837E1B" w:rsidRDefault="00837E1B" w:rsidP="00837E1B">
      <w:pPr>
        <w:tabs>
          <w:tab w:val="left" w:pos="684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  <w:highlight w:val="lightGray"/>
        </w:rPr>
        <w:t>239.06 Governance and Financial Matters Report</w:t>
      </w:r>
    </w:p>
    <w:p w14:paraId="0B49F262" w14:textId="77777777" w:rsidR="00751831" w:rsidRDefault="00837E1B" w:rsidP="00FD137B">
      <w:pPr>
        <w:jc w:val="both"/>
        <w:rPr>
          <w:rFonts w:asciiTheme="minorHAnsi" w:hAnsi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Mr Agnew </w:t>
      </w:r>
      <w:r w:rsidRPr="00837E1B">
        <w:rPr>
          <w:rFonts w:asciiTheme="minorHAnsi" w:hAnsiTheme="minorHAnsi" w:cstheme="minorHAnsi"/>
          <w:sz w:val="22"/>
          <w:szCs w:val="22"/>
          <w:lang w:val="en-US"/>
        </w:rPr>
        <w:t>presented an update on Governance and Financial matters.</w:t>
      </w:r>
      <w:r w:rsidR="00EC5B3D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r w:rsidR="00EC5B3D">
        <w:rPr>
          <w:rFonts w:asciiTheme="minorHAnsi" w:hAnsiTheme="minorHAnsi" w:cstheme="minorHAnsi"/>
          <w:sz w:val="22"/>
          <w:szCs w:val="22"/>
        </w:rPr>
        <w:t>The 2022 audit is almost complete</w:t>
      </w:r>
      <w:r w:rsidR="00FD137B">
        <w:rPr>
          <w:rFonts w:asciiTheme="minorHAnsi" w:hAnsiTheme="minorHAnsi" w:cstheme="minorHAnsi"/>
          <w:sz w:val="22"/>
          <w:szCs w:val="22"/>
        </w:rPr>
        <w:t xml:space="preserve"> and </w:t>
      </w:r>
      <w:r w:rsidR="00EC5B3D">
        <w:rPr>
          <w:rFonts w:asciiTheme="minorHAnsi" w:hAnsiTheme="minorHAnsi" w:cstheme="minorHAnsi"/>
          <w:sz w:val="22"/>
          <w:szCs w:val="22"/>
        </w:rPr>
        <w:t>to</w:t>
      </w:r>
      <w:r w:rsidR="00FD137B">
        <w:rPr>
          <w:rFonts w:asciiTheme="minorHAnsi" w:hAnsiTheme="minorHAnsi" w:cstheme="minorHAnsi"/>
          <w:sz w:val="22"/>
          <w:szCs w:val="22"/>
        </w:rPr>
        <w:t>-</w:t>
      </w:r>
      <w:r w:rsidR="00EC5B3D">
        <w:rPr>
          <w:rFonts w:asciiTheme="minorHAnsi" w:hAnsiTheme="minorHAnsi" w:cstheme="minorHAnsi"/>
          <w:sz w:val="22"/>
          <w:szCs w:val="22"/>
        </w:rPr>
        <w:t xml:space="preserve">date no significant audit issues have been raised with management. </w:t>
      </w:r>
      <w:r w:rsidR="00EC5B3D" w:rsidRPr="003F4EA8">
        <w:rPr>
          <w:rFonts w:asciiTheme="minorHAnsi" w:hAnsiTheme="minorHAnsi" w:cstheme="minorHAnsi"/>
          <w:sz w:val="22"/>
          <w:szCs w:val="22"/>
        </w:rPr>
        <w:t>The draft Annual Report has been provided to the Sponsor/Partner Departments</w:t>
      </w:r>
      <w:r w:rsidR="00EC5B3D">
        <w:rPr>
          <w:rFonts w:asciiTheme="minorHAnsi" w:hAnsiTheme="minorHAnsi" w:cstheme="minorHAnsi"/>
          <w:sz w:val="22"/>
          <w:szCs w:val="22"/>
        </w:rPr>
        <w:t xml:space="preserve"> and the final review meeting was held with NIAO on 15 November</w:t>
      </w:r>
      <w:r w:rsidR="00EC5B3D" w:rsidRPr="003F4EA8">
        <w:rPr>
          <w:rFonts w:asciiTheme="minorHAnsi" w:hAnsiTheme="minorHAnsi" w:cstheme="minorHAnsi"/>
          <w:sz w:val="22"/>
          <w:szCs w:val="22"/>
        </w:rPr>
        <w:t xml:space="preserve">. </w:t>
      </w:r>
      <w:r w:rsidR="00FD137B">
        <w:rPr>
          <w:rFonts w:asciiTheme="minorHAnsi" w:hAnsiTheme="minorHAnsi" w:cstheme="minorHAnsi"/>
          <w:sz w:val="22"/>
          <w:szCs w:val="22"/>
        </w:rPr>
        <w:t xml:space="preserve"> </w:t>
      </w:r>
      <w:r w:rsidR="00444393">
        <w:rPr>
          <w:rFonts w:asciiTheme="minorHAnsi" w:hAnsiTheme="minorHAnsi"/>
          <w:sz w:val="22"/>
          <w:szCs w:val="22"/>
        </w:rPr>
        <w:t>T</w:t>
      </w:r>
      <w:r w:rsidR="00751831">
        <w:rPr>
          <w:rFonts w:asciiTheme="minorHAnsi" w:hAnsiTheme="minorHAnsi"/>
          <w:sz w:val="22"/>
          <w:szCs w:val="22"/>
        </w:rPr>
        <w:t xml:space="preserve">he new contractor </w:t>
      </w:r>
      <w:proofErr w:type="gramStart"/>
      <w:r w:rsidR="00FD137B">
        <w:rPr>
          <w:rFonts w:asciiTheme="minorHAnsi" w:hAnsiTheme="minorHAnsi"/>
          <w:sz w:val="22"/>
          <w:szCs w:val="22"/>
        </w:rPr>
        <w:t>were</w:t>
      </w:r>
      <w:proofErr w:type="gramEnd"/>
      <w:r w:rsidR="00FD137B">
        <w:rPr>
          <w:rFonts w:asciiTheme="minorHAnsi" w:hAnsiTheme="minorHAnsi"/>
          <w:sz w:val="22"/>
          <w:szCs w:val="22"/>
        </w:rPr>
        <w:t xml:space="preserve"> awarded the new internal audit contract which commenced on 1 October</w:t>
      </w:r>
      <w:r w:rsidR="00751831">
        <w:rPr>
          <w:rFonts w:asciiTheme="minorHAnsi" w:hAnsiTheme="minorHAnsi"/>
          <w:sz w:val="22"/>
          <w:szCs w:val="22"/>
        </w:rPr>
        <w:t xml:space="preserve"> and </w:t>
      </w:r>
      <w:r w:rsidR="00FD137B">
        <w:rPr>
          <w:rFonts w:asciiTheme="minorHAnsi" w:hAnsiTheme="minorHAnsi"/>
          <w:sz w:val="22"/>
          <w:szCs w:val="22"/>
        </w:rPr>
        <w:t xml:space="preserve">will present the draft 3 year internal audit strategy and audit charter to the next meeting of the ARAC on 5 December.  </w:t>
      </w:r>
    </w:p>
    <w:p w14:paraId="3F0A5F6A" w14:textId="709E7DB8" w:rsidR="00FD137B" w:rsidRDefault="00FD137B" w:rsidP="00FD137B">
      <w:pPr>
        <w:jc w:val="both"/>
        <w:rPr>
          <w:rFonts w:ascii="Calibri" w:hAnsi="Calibri"/>
          <w:sz w:val="22"/>
          <w:szCs w:val="22"/>
        </w:rPr>
      </w:pPr>
      <w:r w:rsidRPr="00751831">
        <w:rPr>
          <w:rFonts w:ascii="Calibri" w:hAnsi="Calibri"/>
          <w:sz w:val="22"/>
          <w:szCs w:val="22"/>
        </w:rPr>
        <w:t xml:space="preserve">The 2023 Budget as per the Business Plan is £14.5m. </w:t>
      </w:r>
      <w:r w:rsidR="006E5790" w:rsidRPr="00751831">
        <w:rPr>
          <w:rFonts w:ascii="Calibri" w:hAnsi="Calibri"/>
          <w:sz w:val="22"/>
          <w:szCs w:val="22"/>
        </w:rPr>
        <w:t xml:space="preserve"> </w:t>
      </w:r>
      <w:r w:rsidRPr="00751831">
        <w:rPr>
          <w:rFonts w:ascii="Calibri" w:hAnsi="Calibri"/>
          <w:sz w:val="22"/>
          <w:szCs w:val="22"/>
        </w:rPr>
        <w:t xml:space="preserve">A summary Management Accounts was circulated to show expenditure to the end of </w:t>
      </w:r>
      <w:r w:rsidR="00A53DEC" w:rsidRPr="00751831">
        <w:rPr>
          <w:rFonts w:ascii="Calibri" w:hAnsi="Calibri"/>
          <w:sz w:val="22"/>
          <w:szCs w:val="22"/>
        </w:rPr>
        <w:t xml:space="preserve">October </w:t>
      </w:r>
      <w:r w:rsidRPr="00751831">
        <w:rPr>
          <w:rFonts w:ascii="Calibri" w:hAnsi="Calibri"/>
          <w:sz w:val="22"/>
          <w:szCs w:val="22"/>
        </w:rPr>
        <w:t>2023 of £11.4m.  Achieving full spend of £14.5m as per Business Plan will be difficult with current resources and a challenging environment for programme spend in particular.  Income of £12m reflects the drawdown requests submitted to Sponsor Departments, all of which have been paid.</w:t>
      </w:r>
    </w:p>
    <w:p w14:paraId="20A14C9A" w14:textId="77777777" w:rsidR="00FD137B" w:rsidRDefault="00FD137B" w:rsidP="00FD137B">
      <w:pPr>
        <w:jc w:val="both"/>
        <w:rPr>
          <w:rFonts w:ascii="Calibri" w:hAnsi="Calibri"/>
          <w:sz w:val="22"/>
          <w:szCs w:val="22"/>
        </w:rPr>
      </w:pPr>
    </w:p>
    <w:p w14:paraId="77DE8BCD" w14:textId="7264C2F3" w:rsidR="00FD137B" w:rsidRDefault="00FD137B" w:rsidP="00FD137B">
      <w:pPr>
        <w:jc w:val="both"/>
        <w:rPr>
          <w:rFonts w:ascii="Calibri" w:hAnsi="Calibri"/>
          <w:sz w:val="22"/>
          <w:szCs w:val="22"/>
        </w:rPr>
      </w:pPr>
      <w:r w:rsidRPr="00751831">
        <w:rPr>
          <w:rFonts w:ascii="Calibri" w:hAnsi="Calibri"/>
          <w:sz w:val="22"/>
          <w:szCs w:val="22"/>
        </w:rPr>
        <w:t xml:space="preserve">The Body received final confirmation from DfE of the 2023/24 funding allocation. The DfE share of the 2023 Business Plan funding requirement is £4.9m.  DfE funding for this comprises the 2016 baseline of £2.8m (excluding pension costs) and successful </w:t>
      </w:r>
      <w:r w:rsidR="004925CA">
        <w:rPr>
          <w:rFonts w:ascii="Calibri" w:hAnsi="Calibri"/>
          <w:sz w:val="22"/>
          <w:szCs w:val="22"/>
        </w:rPr>
        <w:t xml:space="preserve">in year </w:t>
      </w:r>
      <w:r w:rsidRPr="00751831">
        <w:rPr>
          <w:rFonts w:ascii="Calibri" w:hAnsi="Calibri"/>
          <w:sz w:val="22"/>
          <w:szCs w:val="22"/>
        </w:rPr>
        <w:t>bids to.  The</w:t>
      </w:r>
      <w:r>
        <w:rPr>
          <w:rFonts w:ascii="Calibri" w:hAnsi="Calibri"/>
          <w:sz w:val="22"/>
          <w:szCs w:val="22"/>
        </w:rPr>
        <w:t xml:space="preserve"> DfE share of the 2023 budget is therefore fully funded. A recent bid of £1.8m submitted to the DfE summer monitoring round was successful and this will form part of the DfE funding for the 2024 Business Plan. </w:t>
      </w:r>
    </w:p>
    <w:p w14:paraId="315DD5C4" w14:textId="556C01D2" w:rsidR="00FD137B" w:rsidRPr="00FD137B" w:rsidRDefault="00FD137B" w:rsidP="00FD137B">
      <w:pPr>
        <w:jc w:val="both"/>
        <w:rPr>
          <w:rFonts w:ascii="Calibri" w:hAnsi="Calibri"/>
          <w:b/>
          <w:bCs/>
          <w:sz w:val="28"/>
          <w:szCs w:val="28"/>
        </w:rPr>
      </w:pPr>
      <w:r w:rsidRPr="00414C92">
        <w:rPr>
          <w:rFonts w:ascii="Calibri" w:hAnsi="Calibri"/>
          <w:sz w:val="22"/>
          <w:szCs w:val="22"/>
        </w:rPr>
        <w:t>DETE has confirmed €11.6m funding for 2023 which will meet its share of the 2023 budge</w:t>
      </w:r>
      <w:r w:rsidR="00A53DEC">
        <w:rPr>
          <w:rFonts w:ascii="Calibri" w:hAnsi="Calibri"/>
          <w:sz w:val="22"/>
          <w:szCs w:val="22"/>
        </w:rPr>
        <w:t>t.</w:t>
      </w:r>
    </w:p>
    <w:p w14:paraId="51331383" w14:textId="77777777" w:rsidR="00837E1B" w:rsidRDefault="00837E1B" w:rsidP="00837E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D1B5F9" w14:textId="16AFE6C7" w:rsidR="00837E1B" w:rsidRPr="00837E1B" w:rsidRDefault="00837E1B" w:rsidP="00837E1B">
      <w:pPr>
        <w:tabs>
          <w:tab w:val="left" w:pos="684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There are no </w:t>
      </w:r>
      <w:r w:rsidR="00FD137B">
        <w:rPr>
          <w:rFonts w:asciiTheme="minorHAnsi" w:hAnsiTheme="minorHAnsi" w:cstheme="minorHAnsi"/>
          <w:sz w:val="22"/>
          <w:szCs w:val="22"/>
        </w:rPr>
        <w:t xml:space="preserve">permissions to go to tender and no </w:t>
      </w:r>
      <w:r w:rsidRPr="00837E1B">
        <w:rPr>
          <w:rFonts w:asciiTheme="minorHAnsi" w:hAnsiTheme="minorHAnsi" w:cstheme="minorHAnsi"/>
          <w:sz w:val="22"/>
          <w:szCs w:val="22"/>
        </w:rPr>
        <w:t xml:space="preserve">variations to letters of appointment.  </w:t>
      </w:r>
    </w:p>
    <w:p w14:paraId="13587E7B" w14:textId="44B8E348" w:rsidR="00FD137B" w:rsidRDefault="00FD137B" w:rsidP="008A3F7C">
      <w:pPr>
        <w:tabs>
          <w:tab w:val="left" w:pos="684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Board noted the reviewed and noted the Governance and Financial Matters Report.</w:t>
      </w:r>
    </w:p>
    <w:p w14:paraId="78692B65" w14:textId="49DF3747" w:rsidR="004F2740" w:rsidRDefault="004F2740" w:rsidP="008A3F7C">
      <w:pPr>
        <w:tabs>
          <w:tab w:val="left" w:pos="684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The Board reviewed and noted the Budget Variance and Milestone Report.</w:t>
      </w:r>
    </w:p>
    <w:p w14:paraId="75B2BCCC" w14:textId="77777777" w:rsidR="004F2740" w:rsidRPr="00837E1B" w:rsidRDefault="004F2740" w:rsidP="008A3F7C">
      <w:pPr>
        <w:tabs>
          <w:tab w:val="left" w:pos="6849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94142A7" w14:textId="0785A04B" w:rsidR="004F2740" w:rsidRPr="00837E1B" w:rsidRDefault="004F2740" w:rsidP="008A3F7C">
      <w:pPr>
        <w:tabs>
          <w:tab w:val="left" w:pos="684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 xml:space="preserve">The Chair thanked </w:t>
      </w:r>
      <w:r w:rsidR="004E0CB1" w:rsidRPr="00837E1B">
        <w:rPr>
          <w:rFonts w:asciiTheme="minorHAnsi" w:hAnsiTheme="minorHAnsi" w:cstheme="minorHAnsi"/>
          <w:sz w:val="22"/>
          <w:szCs w:val="22"/>
        </w:rPr>
        <w:t>Mr Agnew</w:t>
      </w:r>
      <w:r w:rsidRPr="00837E1B">
        <w:rPr>
          <w:rFonts w:asciiTheme="minorHAnsi" w:hAnsiTheme="minorHAnsi" w:cstheme="minorHAnsi"/>
          <w:sz w:val="22"/>
          <w:szCs w:val="22"/>
        </w:rPr>
        <w:t xml:space="preserve"> for the update.</w:t>
      </w:r>
    </w:p>
    <w:p w14:paraId="726DFAAE" w14:textId="77777777" w:rsidR="00EA5B2D" w:rsidRPr="00837E1B" w:rsidRDefault="00EA5B2D" w:rsidP="008A3F7C">
      <w:pPr>
        <w:tabs>
          <w:tab w:val="left" w:pos="6849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1BE3FA" w14:textId="77777777" w:rsidR="00CB7C4F" w:rsidRDefault="00CB7C4F" w:rsidP="008A3F7C">
      <w:pPr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5C70EDF7" w14:textId="77777777" w:rsidR="004925CA" w:rsidRPr="00837E1B" w:rsidRDefault="004925CA" w:rsidP="008A3F7C">
      <w:pPr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5205B72D" w14:textId="3AB84707" w:rsidR="00A1616A" w:rsidRPr="00837E1B" w:rsidRDefault="00A1616A" w:rsidP="008A3F7C">
      <w:pPr>
        <w:jc w:val="both"/>
        <w:rPr>
          <w:rFonts w:asciiTheme="minorHAnsi" w:hAnsiTheme="minorHAnsi" w:cstheme="minorHAnsi"/>
          <w:sz w:val="22"/>
          <w:szCs w:val="22"/>
        </w:rPr>
      </w:pPr>
      <w:r w:rsidRPr="00837E1B">
        <w:rPr>
          <w:rFonts w:asciiTheme="minorHAnsi" w:hAnsiTheme="minorHAnsi" w:cstheme="minorHAnsi"/>
          <w:sz w:val="22"/>
          <w:szCs w:val="22"/>
        </w:rPr>
        <w:t>Authorised by</w:t>
      </w:r>
    </w:p>
    <w:p w14:paraId="40510C85" w14:textId="0EE17D8E" w:rsidR="00A1616A" w:rsidRPr="00837E1B" w:rsidRDefault="00CB7C4F" w:rsidP="008A3F7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7E1B">
        <w:rPr>
          <w:rFonts w:asciiTheme="minorHAnsi" w:hAnsiTheme="minorHAnsi" w:cstheme="minorHAnsi"/>
          <w:b/>
          <w:sz w:val="22"/>
          <w:szCs w:val="22"/>
        </w:rPr>
        <w:t>Mr</w:t>
      </w:r>
      <w:r w:rsidR="00A84402" w:rsidRPr="00837E1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02AB" w:rsidRPr="00837E1B">
        <w:rPr>
          <w:rFonts w:asciiTheme="minorHAnsi" w:hAnsiTheme="minorHAnsi" w:cstheme="minorHAnsi"/>
          <w:b/>
          <w:sz w:val="22"/>
          <w:szCs w:val="22"/>
        </w:rPr>
        <w:t>Richard Kennedy</w:t>
      </w:r>
    </w:p>
    <w:p w14:paraId="68553FA0" w14:textId="71B2E0B4" w:rsidR="004127DD" w:rsidRPr="00837E1B" w:rsidRDefault="001D2DE6" w:rsidP="004925C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37E1B">
        <w:rPr>
          <w:rFonts w:asciiTheme="minorHAnsi" w:hAnsiTheme="minorHAnsi" w:cstheme="minorHAnsi"/>
          <w:b/>
          <w:sz w:val="22"/>
          <w:szCs w:val="22"/>
        </w:rPr>
        <w:t>C</w:t>
      </w:r>
      <w:r w:rsidR="00CB7C4F" w:rsidRPr="00837E1B">
        <w:rPr>
          <w:rFonts w:asciiTheme="minorHAnsi" w:hAnsiTheme="minorHAnsi" w:cstheme="minorHAnsi"/>
          <w:b/>
          <w:sz w:val="22"/>
          <w:szCs w:val="22"/>
        </w:rPr>
        <w:t>hair</w:t>
      </w:r>
    </w:p>
    <w:p w14:paraId="64B94E35" w14:textId="77777777" w:rsidR="004127DD" w:rsidRPr="00837E1B" w:rsidRDefault="004127DD" w:rsidP="008A3F7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DFBC52C" w14:textId="77777777" w:rsidR="004127DD" w:rsidRPr="00837E1B" w:rsidRDefault="004127DD" w:rsidP="008A3F7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E9D08BE" w14:textId="77777777" w:rsidR="004127DD" w:rsidRPr="00837E1B" w:rsidRDefault="004127DD" w:rsidP="008A3F7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AC3ED78" w14:textId="77777777" w:rsidR="004127DD" w:rsidRPr="00837E1B" w:rsidRDefault="004127DD" w:rsidP="008A3F7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1B5862B" w14:textId="77777777" w:rsidR="004127DD" w:rsidRPr="00837E1B" w:rsidRDefault="004127DD" w:rsidP="008A3F7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3EFBBF1" w14:textId="77777777" w:rsidR="006E5790" w:rsidRDefault="006E5790" w:rsidP="008A3F7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6E579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1D3B" w14:textId="77777777" w:rsidR="007D708E" w:rsidRDefault="007D708E">
      <w:r>
        <w:separator/>
      </w:r>
    </w:p>
  </w:endnote>
  <w:endnote w:type="continuationSeparator" w:id="0">
    <w:p w14:paraId="502090FE" w14:textId="77777777" w:rsidR="007D708E" w:rsidRDefault="007D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5437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4460B7" w14:textId="35169BD0" w:rsidR="00482A0C" w:rsidRDefault="00482A0C" w:rsidP="00082E29">
        <w:pPr>
          <w:pStyle w:val="Footer"/>
        </w:pPr>
        <w:r>
          <w:tab/>
        </w:r>
        <w:r w:rsidRPr="00B121B0">
          <w:rPr>
            <w:rFonts w:asciiTheme="minorHAnsi" w:hAnsiTheme="minorHAnsi" w:cstheme="minorHAnsi"/>
          </w:rPr>
          <w:fldChar w:fldCharType="begin"/>
        </w:r>
        <w:r w:rsidRPr="00B121B0">
          <w:rPr>
            <w:rFonts w:asciiTheme="minorHAnsi" w:hAnsiTheme="minorHAnsi" w:cstheme="minorHAnsi"/>
          </w:rPr>
          <w:instrText xml:space="preserve"> PAGE   \* MERGEFORMAT </w:instrText>
        </w:r>
        <w:r w:rsidRPr="00B121B0">
          <w:rPr>
            <w:rFonts w:asciiTheme="minorHAnsi" w:hAnsiTheme="minorHAnsi" w:cstheme="minorHAnsi"/>
          </w:rPr>
          <w:fldChar w:fldCharType="separate"/>
        </w:r>
        <w:r w:rsidR="00DF0811">
          <w:rPr>
            <w:rFonts w:asciiTheme="minorHAnsi" w:hAnsiTheme="minorHAnsi" w:cstheme="minorHAnsi"/>
            <w:noProof/>
          </w:rPr>
          <w:t>6</w:t>
        </w:r>
        <w:r w:rsidRPr="00B121B0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1B3F1217" w14:textId="77777777" w:rsidR="00482A0C" w:rsidRDefault="00482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7472F" w14:textId="77777777" w:rsidR="007D708E" w:rsidRDefault="007D708E">
      <w:r>
        <w:separator/>
      </w:r>
    </w:p>
  </w:footnote>
  <w:footnote w:type="continuationSeparator" w:id="0">
    <w:p w14:paraId="19F65FF5" w14:textId="77777777" w:rsidR="007D708E" w:rsidRDefault="007D7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CAE"/>
    <w:multiLevelType w:val="hybridMultilevel"/>
    <w:tmpl w:val="AF48D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06C0"/>
    <w:multiLevelType w:val="hybridMultilevel"/>
    <w:tmpl w:val="18281DC2"/>
    <w:lvl w:ilvl="0" w:tplc="4C7A6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24669"/>
    <w:multiLevelType w:val="hybridMultilevel"/>
    <w:tmpl w:val="F034A22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9F31F8"/>
    <w:multiLevelType w:val="hybridMultilevel"/>
    <w:tmpl w:val="75FEFA86"/>
    <w:lvl w:ilvl="0" w:tplc="AA2AA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EE49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653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9225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1694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E28F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C2A9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A264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74D2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5A1260D"/>
    <w:multiLevelType w:val="hybridMultilevel"/>
    <w:tmpl w:val="F9E44A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B175DF"/>
    <w:multiLevelType w:val="hybridMultilevel"/>
    <w:tmpl w:val="74DA5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90E22"/>
    <w:multiLevelType w:val="hybridMultilevel"/>
    <w:tmpl w:val="B510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6803E2"/>
    <w:multiLevelType w:val="hybridMultilevel"/>
    <w:tmpl w:val="55667B3A"/>
    <w:lvl w:ilvl="0" w:tplc="D0D4FB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62D9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BA65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E04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F03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640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969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2D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98C1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8E5748F"/>
    <w:multiLevelType w:val="hybridMultilevel"/>
    <w:tmpl w:val="AFEA1540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9D5736F"/>
    <w:multiLevelType w:val="hybridMultilevel"/>
    <w:tmpl w:val="5FE4091A"/>
    <w:lvl w:ilvl="0" w:tplc="7F381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089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0D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85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0D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4E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86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EC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68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0786E6F"/>
    <w:multiLevelType w:val="hybridMultilevel"/>
    <w:tmpl w:val="D4C2D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A2A2F"/>
    <w:multiLevelType w:val="hybridMultilevel"/>
    <w:tmpl w:val="FD787DD0"/>
    <w:lvl w:ilvl="0" w:tplc="F68E6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66E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6A1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85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66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5E2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1C6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08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2AF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9F217E"/>
    <w:multiLevelType w:val="hybridMultilevel"/>
    <w:tmpl w:val="5A4C7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066000"/>
    <w:multiLevelType w:val="hybridMultilevel"/>
    <w:tmpl w:val="5D52876C"/>
    <w:lvl w:ilvl="0" w:tplc="459028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7F4527"/>
    <w:multiLevelType w:val="hybridMultilevel"/>
    <w:tmpl w:val="7BB653F0"/>
    <w:lvl w:ilvl="0" w:tplc="08090001">
      <w:start w:val="1"/>
      <w:numFmt w:val="bullet"/>
      <w:lvlText w:val=""/>
      <w:lvlJc w:val="left"/>
      <w:pPr>
        <w:ind w:left="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5" w15:restartNumberingAfterBreak="0">
    <w:nsid w:val="19021764"/>
    <w:multiLevelType w:val="hybridMultilevel"/>
    <w:tmpl w:val="F63ACC78"/>
    <w:lvl w:ilvl="0" w:tplc="C9DEF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A07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44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262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6C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66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28D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7EA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0E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BE302E7"/>
    <w:multiLevelType w:val="hybridMultilevel"/>
    <w:tmpl w:val="0B4499DC"/>
    <w:lvl w:ilvl="0" w:tplc="F3D28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D2C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1E1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A6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6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D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48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C8C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BA1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F6173D3"/>
    <w:multiLevelType w:val="hybridMultilevel"/>
    <w:tmpl w:val="8D72B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344E3"/>
    <w:multiLevelType w:val="hybridMultilevel"/>
    <w:tmpl w:val="11929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6206B"/>
    <w:multiLevelType w:val="hybridMultilevel"/>
    <w:tmpl w:val="7B3E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33E20"/>
    <w:multiLevelType w:val="hybridMultilevel"/>
    <w:tmpl w:val="45147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0C581B"/>
    <w:multiLevelType w:val="hybridMultilevel"/>
    <w:tmpl w:val="0CD80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A326AC0"/>
    <w:multiLevelType w:val="multilevel"/>
    <w:tmpl w:val="4CF8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276BEC"/>
    <w:multiLevelType w:val="hybridMultilevel"/>
    <w:tmpl w:val="316EB22E"/>
    <w:lvl w:ilvl="0" w:tplc="2BE67B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49252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382E4F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1E26A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552DB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6FEF8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DB892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BCAF9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9000AA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39E84048"/>
    <w:multiLevelType w:val="hybridMultilevel"/>
    <w:tmpl w:val="7B6AF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330F2"/>
    <w:multiLevelType w:val="hybridMultilevel"/>
    <w:tmpl w:val="466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20F59"/>
    <w:multiLevelType w:val="hybridMultilevel"/>
    <w:tmpl w:val="E1541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142016"/>
    <w:multiLevelType w:val="hybridMultilevel"/>
    <w:tmpl w:val="4E768D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9252F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382E4F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1E26A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552DB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6FEF8A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DB892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BCAF9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9000AA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410C3596"/>
    <w:multiLevelType w:val="hybridMultilevel"/>
    <w:tmpl w:val="D1460988"/>
    <w:lvl w:ilvl="0" w:tplc="117AF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FE9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886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78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26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EA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D8F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23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41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3375242"/>
    <w:multiLevelType w:val="hybridMultilevel"/>
    <w:tmpl w:val="D4262B96"/>
    <w:lvl w:ilvl="0" w:tplc="6388E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745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20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C4B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903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30D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ECF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E9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E9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9C84FBE"/>
    <w:multiLevelType w:val="hybridMultilevel"/>
    <w:tmpl w:val="DE46BA5E"/>
    <w:lvl w:ilvl="0" w:tplc="3E42C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0D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344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B24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400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86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124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C89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0F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FA063F7"/>
    <w:multiLevelType w:val="hybridMultilevel"/>
    <w:tmpl w:val="98127FB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B817F4"/>
    <w:multiLevelType w:val="hybridMultilevel"/>
    <w:tmpl w:val="37367072"/>
    <w:lvl w:ilvl="0" w:tplc="51127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CB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EA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06F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9EB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C8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05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203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D63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1B11FC"/>
    <w:multiLevelType w:val="multilevel"/>
    <w:tmpl w:val="24FE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B20A0C"/>
    <w:multiLevelType w:val="hybridMultilevel"/>
    <w:tmpl w:val="4B16090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5" w15:restartNumberingAfterBreak="0">
    <w:nsid w:val="6CD571BD"/>
    <w:multiLevelType w:val="hybridMultilevel"/>
    <w:tmpl w:val="6BFC1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8E3168"/>
    <w:multiLevelType w:val="hybridMultilevel"/>
    <w:tmpl w:val="43FEB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80111"/>
    <w:multiLevelType w:val="hybridMultilevel"/>
    <w:tmpl w:val="153E5AA8"/>
    <w:lvl w:ilvl="0" w:tplc="FFF62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E5D0C"/>
    <w:multiLevelType w:val="multilevel"/>
    <w:tmpl w:val="B8F8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B541E9"/>
    <w:multiLevelType w:val="hybridMultilevel"/>
    <w:tmpl w:val="89C00ED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0" w15:restartNumberingAfterBreak="0">
    <w:nsid w:val="73C17D81"/>
    <w:multiLevelType w:val="hybridMultilevel"/>
    <w:tmpl w:val="997471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054AF"/>
    <w:multiLevelType w:val="hybridMultilevel"/>
    <w:tmpl w:val="15D4E3EC"/>
    <w:lvl w:ilvl="0" w:tplc="5A24B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41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BC6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83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4E1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23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2A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42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DAC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AE73640"/>
    <w:multiLevelType w:val="hybridMultilevel"/>
    <w:tmpl w:val="DE5E4D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BB6595"/>
    <w:multiLevelType w:val="hybridMultilevel"/>
    <w:tmpl w:val="82068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55800"/>
    <w:multiLevelType w:val="hybridMultilevel"/>
    <w:tmpl w:val="8772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297268">
    <w:abstractNumId w:val="14"/>
  </w:num>
  <w:num w:numId="2" w16cid:durableId="580256702">
    <w:abstractNumId w:val="5"/>
  </w:num>
  <w:num w:numId="3" w16cid:durableId="400441946">
    <w:abstractNumId w:val="4"/>
  </w:num>
  <w:num w:numId="4" w16cid:durableId="1459183937">
    <w:abstractNumId w:val="2"/>
  </w:num>
  <w:num w:numId="5" w16cid:durableId="420833349">
    <w:abstractNumId w:val="29"/>
  </w:num>
  <w:num w:numId="6" w16cid:durableId="1271669805">
    <w:abstractNumId w:val="23"/>
  </w:num>
  <w:num w:numId="7" w16cid:durableId="1288705180">
    <w:abstractNumId w:val="27"/>
  </w:num>
  <w:num w:numId="8" w16cid:durableId="1109541366">
    <w:abstractNumId w:val="34"/>
  </w:num>
  <w:num w:numId="9" w16cid:durableId="252250833">
    <w:abstractNumId w:val="20"/>
  </w:num>
  <w:num w:numId="10" w16cid:durableId="1814760305">
    <w:abstractNumId w:val="12"/>
  </w:num>
  <w:num w:numId="11" w16cid:durableId="1287349569">
    <w:abstractNumId w:val="26"/>
  </w:num>
  <w:num w:numId="12" w16cid:durableId="959918326">
    <w:abstractNumId w:val="39"/>
  </w:num>
  <w:num w:numId="13" w16cid:durableId="924848378">
    <w:abstractNumId w:val="18"/>
  </w:num>
  <w:num w:numId="14" w16cid:durableId="213855510">
    <w:abstractNumId w:val="40"/>
  </w:num>
  <w:num w:numId="15" w16cid:durableId="1453666851">
    <w:abstractNumId w:val="41"/>
  </w:num>
  <w:num w:numId="16" w16cid:durableId="1606228905">
    <w:abstractNumId w:val="1"/>
  </w:num>
  <w:num w:numId="17" w16cid:durableId="256980724">
    <w:abstractNumId w:val="13"/>
  </w:num>
  <w:num w:numId="18" w16cid:durableId="145560270">
    <w:abstractNumId w:val="8"/>
  </w:num>
  <w:num w:numId="19" w16cid:durableId="1203789304">
    <w:abstractNumId w:val="3"/>
  </w:num>
  <w:num w:numId="20" w16cid:durableId="1996376428">
    <w:abstractNumId w:val="24"/>
  </w:num>
  <w:num w:numId="21" w16cid:durableId="1104181462">
    <w:abstractNumId w:val="35"/>
  </w:num>
  <w:num w:numId="22" w16cid:durableId="237205198">
    <w:abstractNumId w:val="42"/>
  </w:num>
  <w:num w:numId="23" w16cid:durableId="1327443222">
    <w:abstractNumId w:val="15"/>
  </w:num>
  <w:num w:numId="24" w16cid:durableId="1833452303">
    <w:abstractNumId w:val="11"/>
  </w:num>
  <w:num w:numId="25" w16cid:durableId="1988703232">
    <w:abstractNumId w:val="37"/>
  </w:num>
  <w:num w:numId="26" w16cid:durableId="540477080">
    <w:abstractNumId w:val="19"/>
  </w:num>
  <w:num w:numId="27" w16cid:durableId="1210344464">
    <w:abstractNumId w:val="31"/>
  </w:num>
  <w:num w:numId="28" w16cid:durableId="152563215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50925917">
    <w:abstractNumId w:val="30"/>
  </w:num>
  <w:num w:numId="30" w16cid:durableId="731392373">
    <w:abstractNumId w:val="28"/>
  </w:num>
  <w:num w:numId="31" w16cid:durableId="11078602">
    <w:abstractNumId w:val="9"/>
  </w:num>
  <w:num w:numId="32" w16cid:durableId="719093149">
    <w:abstractNumId w:val="32"/>
  </w:num>
  <w:num w:numId="33" w16cid:durableId="1417559316">
    <w:abstractNumId w:val="10"/>
  </w:num>
  <w:num w:numId="34" w16cid:durableId="1468475825">
    <w:abstractNumId w:val="17"/>
  </w:num>
  <w:num w:numId="35" w16cid:durableId="1316762488">
    <w:abstractNumId w:val="38"/>
  </w:num>
  <w:num w:numId="36" w16cid:durableId="1243367070">
    <w:abstractNumId w:val="22"/>
  </w:num>
  <w:num w:numId="37" w16cid:durableId="1079062230">
    <w:abstractNumId w:val="33"/>
  </w:num>
  <w:num w:numId="38" w16cid:durableId="1188181100">
    <w:abstractNumId w:val="16"/>
  </w:num>
  <w:num w:numId="39" w16cid:durableId="596640684">
    <w:abstractNumId w:val="44"/>
  </w:num>
  <w:num w:numId="40" w16cid:durableId="1971859118">
    <w:abstractNumId w:val="0"/>
  </w:num>
  <w:num w:numId="41" w16cid:durableId="537206618">
    <w:abstractNumId w:val="36"/>
  </w:num>
  <w:num w:numId="42" w16cid:durableId="1784378764">
    <w:abstractNumId w:val="25"/>
  </w:num>
  <w:num w:numId="43" w16cid:durableId="48772413">
    <w:abstractNumId w:val="21"/>
  </w:num>
  <w:num w:numId="44" w16cid:durableId="442307778">
    <w:abstractNumId w:val="6"/>
  </w:num>
  <w:num w:numId="45" w16cid:durableId="214050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16A"/>
    <w:rsid w:val="00001514"/>
    <w:rsid w:val="00001BEC"/>
    <w:rsid w:val="00004948"/>
    <w:rsid w:val="00010E05"/>
    <w:rsid w:val="00011CFE"/>
    <w:rsid w:val="000173C6"/>
    <w:rsid w:val="0001741F"/>
    <w:rsid w:val="00020ED0"/>
    <w:rsid w:val="00021AD1"/>
    <w:rsid w:val="00036375"/>
    <w:rsid w:val="00037078"/>
    <w:rsid w:val="00040685"/>
    <w:rsid w:val="0004174B"/>
    <w:rsid w:val="00043087"/>
    <w:rsid w:val="000471C6"/>
    <w:rsid w:val="00050E01"/>
    <w:rsid w:val="00051DDE"/>
    <w:rsid w:val="00052828"/>
    <w:rsid w:val="00054141"/>
    <w:rsid w:val="00055FCB"/>
    <w:rsid w:val="00057E02"/>
    <w:rsid w:val="00061604"/>
    <w:rsid w:val="00064414"/>
    <w:rsid w:val="00065514"/>
    <w:rsid w:val="00066A7E"/>
    <w:rsid w:val="00067D75"/>
    <w:rsid w:val="00070170"/>
    <w:rsid w:val="00072341"/>
    <w:rsid w:val="00073E09"/>
    <w:rsid w:val="00075A5A"/>
    <w:rsid w:val="000766B9"/>
    <w:rsid w:val="00076FD3"/>
    <w:rsid w:val="000815ED"/>
    <w:rsid w:val="00082E29"/>
    <w:rsid w:val="00083484"/>
    <w:rsid w:val="00084E3F"/>
    <w:rsid w:val="00085CF3"/>
    <w:rsid w:val="000862BD"/>
    <w:rsid w:val="00092BB4"/>
    <w:rsid w:val="00093106"/>
    <w:rsid w:val="0009346A"/>
    <w:rsid w:val="00093480"/>
    <w:rsid w:val="000956B4"/>
    <w:rsid w:val="00095891"/>
    <w:rsid w:val="0009604E"/>
    <w:rsid w:val="00097BB2"/>
    <w:rsid w:val="000A34E7"/>
    <w:rsid w:val="000A37E1"/>
    <w:rsid w:val="000A3C89"/>
    <w:rsid w:val="000A441C"/>
    <w:rsid w:val="000A5E33"/>
    <w:rsid w:val="000A6769"/>
    <w:rsid w:val="000B138B"/>
    <w:rsid w:val="000B1FBA"/>
    <w:rsid w:val="000B51BA"/>
    <w:rsid w:val="000B69EF"/>
    <w:rsid w:val="000B7009"/>
    <w:rsid w:val="000B713C"/>
    <w:rsid w:val="000C0C64"/>
    <w:rsid w:val="000C1050"/>
    <w:rsid w:val="000C22AD"/>
    <w:rsid w:val="000C61D9"/>
    <w:rsid w:val="000C7A3D"/>
    <w:rsid w:val="000D3ECF"/>
    <w:rsid w:val="000D4C42"/>
    <w:rsid w:val="000D5307"/>
    <w:rsid w:val="000E2828"/>
    <w:rsid w:val="000E4AFC"/>
    <w:rsid w:val="000E7F48"/>
    <w:rsid w:val="000F057D"/>
    <w:rsid w:val="000F0CD8"/>
    <w:rsid w:val="000F3064"/>
    <w:rsid w:val="000F4EA1"/>
    <w:rsid w:val="001027D7"/>
    <w:rsid w:val="00103EC4"/>
    <w:rsid w:val="001047BD"/>
    <w:rsid w:val="00104AC3"/>
    <w:rsid w:val="0010526C"/>
    <w:rsid w:val="00106023"/>
    <w:rsid w:val="00107A7D"/>
    <w:rsid w:val="00110DCC"/>
    <w:rsid w:val="00113E4F"/>
    <w:rsid w:val="001146AE"/>
    <w:rsid w:val="001151F5"/>
    <w:rsid w:val="0011793F"/>
    <w:rsid w:val="00121947"/>
    <w:rsid w:val="00127429"/>
    <w:rsid w:val="001300B7"/>
    <w:rsid w:val="00131219"/>
    <w:rsid w:val="00134A08"/>
    <w:rsid w:val="00134A5C"/>
    <w:rsid w:val="00134EA7"/>
    <w:rsid w:val="00146E2E"/>
    <w:rsid w:val="00151932"/>
    <w:rsid w:val="0015526F"/>
    <w:rsid w:val="00155D99"/>
    <w:rsid w:val="00157942"/>
    <w:rsid w:val="0016052C"/>
    <w:rsid w:val="0016228C"/>
    <w:rsid w:val="0016285B"/>
    <w:rsid w:val="00166DD6"/>
    <w:rsid w:val="00174756"/>
    <w:rsid w:val="001769A3"/>
    <w:rsid w:val="00176B1C"/>
    <w:rsid w:val="00182991"/>
    <w:rsid w:val="001838D8"/>
    <w:rsid w:val="00185476"/>
    <w:rsid w:val="00185BD8"/>
    <w:rsid w:val="00185EA9"/>
    <w:rsid w:val="001860C6"/>
    <w:rsid w:val="001867D7"/>
    <w:rsid w:val="00187DAE"/>
    <w:rsid w:val="00187DD0"/>
    <w:rsid w:val="00191743"/>
    <w:rsid w:val="001918FC"/>
    <w:rsid w:val="00191D88"/>
    <w:rsid w:val="001933C9"/>
    <w:rsid w:val="00194063"/>
    <w:rsid w:val="001944DC"/>
    <w:rsid w:val="00195B42"/>
    <w:rsid w:val="00195DCE"/>
    <w:rsid w:val="001A10E3"/>
    <w:rsid w:val="001A58C8"/>
    <w:rsid w:val="001A64CD"/>
    <w:rsid w:val="001B09A1"/>
    <w:rsid w:val="001B2AFF"/>
    <w:rsid w:val="001B4107"/>
    <w:rsid w:val="001B498A"/>
    <w:rsid w:val="001B4CE5"/>
    <w:rsid w:val="001B7719"/>
    <w:rsid w:val="001C33C9"/>
    <w:rsid w:val="001C34E8"/>
    <w:rsid w:val="001C798E"/>
    <w:rsid w:val="001D0D78"/>
    <w:rsid w:val="001D209F"/>
    <w:rsid w:val="001D2DE6"/>
    <w:rsid w:val="001D33DA"/>
    <w:rsid w:val="001D67A5"/>
    <w:rsid w:val="001D7DF2"/>
    <w:rsid w:val="001E272A"/>
    <w:rsid w:val="001E275A"/>
    <w:rsid w:val="001E2CD3"/>
    <w:rsid w:val="001E2D76"/>
    <w:rsid w:val="001E37B6"/>
    <w:rsid w:val="001E52B5"/>
    <w:rsid w:val="001E792A"/>
    <w:rsid w:val="001F1C40"/>
    <w:rsid w:val="001F3758"/>
    <w:rsid w:val="001F5681"/>
    <w:rsid w:val="001F5F3E"/>
    <w:rsid w:val="001F63EF"/>
    <w:rsid w:val="00202E37"/>
    <w:rsid w:val="00204EAA"/>
    <w:rsid w:val="00205F4B"/>
    <w:rsid w:val="002074D5"/>
    <w:rsid w:val="00216248"/>
    <w:rsid w:val="00216531"/>
    <w:rsid w:val="00216D0C"/>
    <w:rsid w:val="002200FE"/>
    <w:rsid w:val="002216DA"/>
    <w:rsid w:val="00223405"/>
    <w:rsid w:val="0022398B"/>
    <w:rsid w:val="00224E43"/>
    <w:rsid w:val="002250AB"/>
    <w:rsid w:val="002259F3"/>
    <w:rsid w:val="00227181"/>
    <w:rsid w:val="0022796B"/>
    <w:rsid w:val="00230312"/>
    <w:rsid w:val="00230500"/>
    <w:rsid w:val="00230C9E"/>
    <w:rsid w:val="00231D85"/>
    <w:rsid w:val="00232058"/>
    <w:rsid w:val="0023351D"/>
    <w:rsid w:val="00233F31"/>
    <w:rsid w:val="00234E9A"/>
    <w:rsid w:val="0024068A"/>
    <w:rsid w:val="00242F78"/>
    <w:rsid w:val="00245259"/>
    <w:rsid w:val="002465CE"/>
    <w:rsid w:val="002467FD"/>
    <w:rsid w:val="00250A6A"/>
    <w:rsid w:val="00251EAB"/>
    <w:rsid w:val="00252056"/>
    <w:rsid w:val="00255842"/>
    <w:rsid w:val="00255961"/>
    <w:rsid w:val="00255B83"/>
    <w:rsid w:val="0025600C"/>
    <w:rsid w:val="0025658F"/>
    <w:rsid w:val="00257A8A"/>
    <w:rsid w:val="00262825"/>
    <w:rsid w:val="00263EE9"/>
    <w:rsid w:val="00265A16"/>
    <w:rsid w:val="00267D9D"/>
    <w:rsid w:val="00270D04"/>
    <w:rsid w:val="00272403"/>
    <w:rsid w:val="00274E30"/>
    <w:rsid w:val="002800CC"/>
    <w:rsid w:val="002803B3"/>
    <w:rsid w:val="00281329"/>
    <w:rsid w:val="002863F4"/>
    <w:rsid w:val="002869EC"/>
    <w:rsid w:val="00287D52"/>
    <w:rsid w:val="00291111"/>
    <w:rsid w:val="00291404"/>
    <w:rsid w:val="002924D4"/>
    <w:rsid w:val="00292E47"/>
    <w:rsid w:val="002935A6"/>
    <w:rsid w:val="00294876"/>
    <w:rsid w:val="00295FD8"/>
    <w:rsid w:val="00296866"/>
    <w:rsid w:val="002A23AE"/>
    <w:rsid w:val="002A2C98"/>
    <w:rsid w:val="002A33F9"/>
    <w:rsid w:val="002A4B0A"/>
    <w:rsid w:val="002A4B2E"/>
    <w:rsid w:val="002A58A9"/>
    <w:rsid w:val="002B3439"/>
    <w:rsid w:val="002B5A2F"/>
    <w:rsid w:val="002B5B44"/>
    <w:rsid w:val="002C19D2"/>
    <w:rsid w:val="002C3AE7"/>
    <w:rsid w:val="002C5823"/>
    <w:rsid w:val="002D0BD7"/>
    <w:rsid w:val="002D1012"/>
    <w:rsid w:val="002D1DF2"/>
    <w:rsid w:val="002D41C9"/>
    <w:rsid w:val="002D6A83"/>
    <w:rsid w:val="002D7339"/>
    <w:rsid w:val="002E2A67"/>
    <w:rsid w:val="002E2AF2"/>
    <w:rsid w:val="002E32E7"/>
    <w:rsid w:val="002E433E"/>
    <w:rsid w:val="002E44B0"/>
    <w:rsid w:val="002E4625"/>
    <w:rsid w:val="002E4FBD"/>
    <w:rsid w:val="002E5666"/>
    <w:rsid w:val="002E6581"/>
    <w:rsid w:val="002E6AFF"/>
    <w:rsid w:val="002E7A27"/>
    <w:rsid w:val="002F2B2F"/>
    <w:rsid w:val="002F2F26"/>
    <w:rsid w:val="002F5599"/>
    <w:rsid w:val="002F5A16"/>
    <w:rsid w:val="002F7B0E"/>
    <w:rsid w:val="003025D1"/>
    <w:rsid w:val="00303AFB"/>
    <w:rsid w:val="00304C60"/>
    <w:rsid w:val="00304FA0"/>
    <w:rsid w:val="00316168"/>
    <w:rsid w:val="00322B18"/>
    <w:rsid w:val="00323B34"/>
    <w:rsid w:val="0033571D"/>
    <w:rsid w:val="003403C5"/>
    <w:rsid w:val="00341D96"/>
    <w:rsid w:val="003424F0"/>
    <w:rsid w:val="00342672"/>
    <w:rsid w:val="00345090"/>
    <w:rsid w:val="00346CE8"/>
    <w:rsid w:val="00347CDB"/>
    <w:rsid w:val="003502DE"/>
    <w:rsid w:val="00350689"/>
    <w:rsid w:val="00351F18"/>
    <w:rsid w:val="00352E44"/>
    <w:rsid w:val="00353AE7"/>
    <w:rsid w:val="00353BBF"/>
    <w:rsid w:val="0035443F"/>
    <w:rsid w:val="00354ED6"/>
    <w:rsid w:val="00360C10"/>
    <w:rsid w:val="00361B96"/>
    <w:rsid w:val="00361C37"/>
    <w:rsid w:val="00362BD2"/>
    <w:rsid w:val="00366629"/>
    <w:rsid w:val="0037046F"/>
    <w:rsid w:val="00370594"/>
    <w:rsid w:val="00371056"/>
    <w:rsid w:val="003737F3"/>
    <w:rsid w:val="00374871"/>
    <w:rsid w:val="0037523F"/>
    <w:rsid w:val="00375B1C"/>
    <w:rsid w:val="00381B24"/>
    <w:rsid w:val="00381CF5"/>
    <w:rsid w:val="00382864"/>
    <w:rsid w:val="00383721"/>
    <w:rsid w:val="00383B92"/>
    <w:rsid w:val="0039129A"/>
    <w:rsid w:val="00392086"/>
    <w:rsid w:val="00392449"/>
    <w:rsid w:val="003924B7"/>
    <w:rsid w:val="003937F0"/>
    <w:rsid w:val="00393C45"/>
    <w:rsid w:val="003947ED"/>
    <w:rsid w:val="00394AD4"/>
    <w:rsid w:val="003954E3"/>
    <w:rsid w:val="003A03E9"/>
    <w:rsid w:val="003A57D9"/>
    <w:rsid w:val="003A5A0C"/>
    <w:rsid w:val="003B010F"/>
    <w:rsid w:val="003B1469"/>
    <w:rsid w:val="003B482C"/>
    <w:rsid w:val="003B798E"/>
    <w:rsid w:val="003C1786"/>
    <w:rsid w:val="003C1885"/>
    <w:rsid w:val="003C2021"/>
    <w:rsid w:val="003C318F"/>
    <w:rsid w:val="003C6217"/>
    <w:rsid w:val="003C7866"/>
    <w:rsid w:val="003D156C"/>
    <w:rsid w:val="003D47DD"/>
    <w:rsid w:val="003D72AB"/>
    <w:rsid w:val="003D7707"/>
    <w:rsid w:val="003E1701"/>
    <w:rsid w:val="003E3075"/>
    <w:rsid w:val="003E3A36"/>
    <w:rsid w:val="003E51C5"/>
    <w:rsid w:val="003E5751"/>
    <w:rsid w:val="003E65B7"/>
    <w:rsid w:val="003E694B"/>
    <w:rsid w:val="003F1749"/>
    <w:rsid w:val="003F46AB"/>
    <w:rsid w:val="003F5A38"/>
    <w:rsid w:val="003F7158"/>
    <w:rsid w:val="00400601"/>
    <w:rsid w:val="0040149A"/>
    <w:rsid w:val="00401DD4"/>
    <w:rsid w:val="00403844"/>
    <w:rsid w:val="0040444F"/>
    <w:rsid w:val="00405080"/>
    <w:rsid w:val="00405411"/>
    <w:rsid w:val="0040566A"/>
    <w:rsid w:val="004127DD"/>
    <w:rsid w:val="004149A5"/>
    <w:rsid w:val="0041553D"/>
    <w:rsid w:val="00416B30"/>
    <w:rsid w:val="00416FC4"/>
    <w:rsid w:val="00420823"/>
    <w:rsid w:val="0042172D"/>
    <w:rsid w:val="00422566"/>
    <w:rsid w:val="004278D7"/>
    <w:rsid w:val="004304B0"/>
    <w:rsid w:val="00430AF2"/>
    <w:rsid w:val="004311F8"/>
    <w:rsid w:val="00433AC4"/>
    <w:rsid w:val="00444393"/>
    <w:rsid w:val="00444E93"/>
    <w:rsid w:val="004457B3"/>
    <w:rsid w:val="0045266F"/>
    <w:rsid w:val="00453AE1"/>
    <w:rsid w:val="00453D99"/>
    <w:rsid w:val="00455E40"/>
    <w:rsid w:val="0045633F"/>
    <w:rsid w:val="0046224E"/>
    <w:rsid w:val="00462976"/>
    <w:rsid w:val="00462E7E"/>
    <w:rsid w:val="00463043"/>
    <w:rsid w:val="00470AD3"/>
    <w:rsid w:val="00472CEB"/>
    <w:rsid w:val="004743B1"/>
    <w:rsid w:val="00474520"/>
    <w:rsid w:val="00474867"/>
    <w:rsid w:val="00476599"/>
    <w:rsid w:val="004809C4"/>
    <w:rsid w:val="0048295E"/>
    <w:rsid w:val="00482A0C"/>
    <w:rsid w:val="004841EB"/>
    <w:rsid w:val="00486107"/>
    <w:rsid w:val="0049192A"/>
    <w:rsid w:val="004925B3"/>
    <w:rsid w:val="004925CA"/>
    <w:rsid w:val="0049469A"/>
    <w:rsid w:val="0049574C"/>
    <w:rsid w:val="004A01A1"/>
    <w:rsid w:val="004A4175"/>
    <w:rsid w:val="004A6329"/>
    <w:rsid w:val="004A7863"/>
    <w:rsid w:val="004B1BD5"/>
    <w:rsid w:val="004B52E2"/>
    <w:rsid w:val="004B5B07"/>
    <w:rsid w:val="004B7636"/>
    <w:rsid w:val="004B7CBE"/>
    <w:rsid w:val="004C15FF"/>
    <w:rsid w:val="004C2712"/>
    <w:rsid w:val="004C3AFA"/>
    <w:rsid w:val="004C4573"/>
    <w:rsid w:val="004C50A3"/>
    <w:rsid w:val="004C5165"/>
    <w:rsid w:val="004C6385"/>
    <w:rsid w:val="004D1619"/>
    <w:rsid w:val="004D1AF2"/>
    <w:rsid w:val="004D2079"/>
    <w:rsid w:val="004D2846"/>
    <w:rsid w:val="004D2F07"/>
    <w:rsid w:val="004D2FD0"/>
    <w:rsid w:val="004D4969"/>
    <w:rsid w:val="004D4F11"/>
    <w:rsid w:val="004D532E"/>
    <w:rsid w:val="004D76FE"/>
    <w:rsid w:val="004E02AB"/>
    <w:rsid w:val="004E054E"/>
    <w:rsid w:val="004E0CB1"/>
    <w:rsid w:val="004E2FD2"/>
    <w:rsid w:val="004E4E88"/>
    <w:rsid w:val="004E5090"/>
    <w:rsid w:val="004F19DD"/>
    <w:rsid w:val="004F1D9A"/>
    <w:rsid w:val="004F2740"/>
    <w:rsid w:val="004F3871"/>
    <w:rsid w:val="004F657E"/>
    <w:rsid w:val="00500742"/>
    <w:rsid w:val="005007DC"/>
    <w:rsid w:val="00501E56"/>
    <w:rsid w:val="005072F6"/>
    <w:rsid w:val="00507419"/>
    <w:rsid w:val="00510CEC"/>
    <w:rsid w:val="00512A5B"/>
    <w:rsid w:val="005132D3"/>
    <w:rsid w:val="00515E85"/>
    <w:rsid w:val="00516A42"/>
    <w:rsid w:val="00516E12"/>
    <w:rsid w:val="00520708"/>
    <w:rsid w:val="005224B2"/>
    <w:rsid w:val="00524928"/>
    <w:rsid w:val="00527237"/>
    <w:rsid w:val="005302B4"/>
    <w:rsid w:val="00530E12"/>
    <w:rsid w:val="00533B2D"/>
    <w:rsid w:val="00534714"/>
    <w:rsid w:val="005350BC"/>
    <w:rsid w:val="005355C6"/>
    <w:rsid w:val="00536D83"/>
    <w:rsid w:val="005372F8"/>
    <w:rsid w:val="0054060D"/>
    <w:rsid w:val="00541473"/>
    <w:rsid w:val="005417C6"/>
    <w:rsid w:val="0054235A"/>
    <w:rsid w:val="00545765"/>
    <w:rsid w:val="005502FA"/>
    <w:rsid w:val="00550D51"/>
    <w:rsid w:val="00551AA1"/>
    <w:rsid w:val="005528A1"/>
    <w:rsid w:val="005539E5"/>
    <w:rsid w:val="00553B0C"/>
    <w:rsid w:val="00561C83"/>
    <w:rsid w:val="00563CBC"/>
    <w:rsid w:val="00565A91"/>
    <w:rsid w:val="00567A75"/>
    <w:rsid w:val="00571CC5"/>
    <w:rsid w:val="00574F42"/>
    <w:rsid w:val="00575E89"/>
    <w:rsid w:val="00576496"/>
    <w:rsid w:val="00576E73"/>
    <w:rsid w:val="005770B4"/>
    <w:rsid w:val="00577419"/>
    <w:rsid w:val="00577769"/>
    <w:rsid w:val="00581539"/>
    <w:rsid w:val="0058189D"/>
    <w:rsid w:val="00581FFB"/>
    <w:rsid w:val="00582475"/>
    <w:rsid w:val="00582950"/>
    <w:rsid w:val="00583EED"/>
    <w:rsid w:val="005840FB"/>
    <w:rsid w:val="0058435D"/>
    <w:rsid w:val="00585E85"/>
    <w:rsid w:val="0058668B"/>
    <w:rsid w:val="005870CF"/>
    <w:rsid w:val="00587638"/>
    <w:rsid w:val="00590477"/>
    <w:rsid w:val="00592B0C"/>
    <w:rsid w:val="00593396"/>
    <w:rsid w:val="005A067B"/>
    <w:rsid w:val="005A2324"/>
    <w:rsid w:val="005A3A70"/>
    <w:rsid w:val="005A4BAA"/>
    <w:rsid w:val="005B0CCE"/>
    <w:rsid w:val="005B4604"/>
    <w:rsid w:val="005B6264"/>
    <w:rsid w:val="005B66E7"/>
    <w:rsid w:val="005B734B"/>
    <w:rsid w:val="005B75BF"/>
    <w:rsid w:val="005B770A"/>
    <w:rsid w:val="005C039B"/>
    <w:rsid w:val="005C1E82"/>
    <w:rsid w:val="005C2925"/>
    <w:rsid w:val="005C38C0"/>
    <w:rsid w:val="005C3F60"/>
    <w:rsid w:val="005C5442"/>
    <w:rsid w:val="005C6CDF"/>
    <w:rsid w:val="005D0A69"/>
    <w:rsid w:val="005D0F83"/>
    <w:rsid w:val="005D0FE1"/>
    <w:rsid w:val="005D33AE"/>
    <w:rsid w:val="005D7093"/>
    <w:rsid w:val="005D771A"/>
    <w:rsid w:val="005E0804"/>
    <w:rsid w:val="005E2AC1"/>
    <w:rsid w:val="005E4DD8"/>
    <w:rsid w:val="005E5302"/>
    <w:rsid w:val="005E6B4F"/>
    <w:rsid w:val="005E7844"/>
    <w:rsid w:val="005F15F0"/>
    <w:rsid w:val="005F1E42"/>
    <w:rsid w:val="005F2030"/>
    <w:rsid w:val="005F4124"/>
    <w:rsid w:val="005F45A8"/>
    <w:rsid w:val="005F64A9"/>
    <w:rsid w:val="005F75B3"/>
    <w:rsid w:val="00600150"/>
    <w:rsid w:val="006003C1"/>
    <w:rsid w:val="006040AB"/>
    <w:rsid w:val="006053A2"/>
    <w:rsid w:val="0061003C"/>
    <w:rsid w:val="00610C0F"/>
    <w:rsid w:val="00611728"/>
    <w:rsid w:val="00611E0E"/>
    <w:rsid w:val="00613860"/>
    <w:rsid w:val="006142CD"/>
    <w:rsid w:val="00615F84"/>
    <w:rsid w:val="00617493"/>
    <w:rsid w:val="0061775E"/>
    <w:rsid w:val="006228C3"/>
    <w:rsid w:val="006265E0"/>
    <w:rsid w:val="00627316"/>
    <w:rsid w:val="00631225"/>
    <w:rsid w:val="00632F9E"/>
    <w:rsid w:val="00635EA0"/>
    <w:rsid w:val="0064422E"/>
    <w:rsid w:val="00644BA3"/>
    <w:rsid w:val="00645631"/>
    <w:rsid w:val="00645999"/>
    <w:rsid w:val="0064617B"/>
    <w:rsid w:val="006470BE"/>
    <w:rsid w:val="00647793"/>
    <w:rsid w:val="00647B6C"/>
    <w:rsid w:val="00652E22"/>
    <w:rsid w:val="00653BAD"/>
    <w:rsid w:val="006559F2"/>
    <w:rsid w:val="00656989"/>
    <w:rsid w:val="0066114A"/>
    <w:rsid w:val="006612C7"/>
    <w:rsid w:val="00661B5C"/>
    <w:rsid w:val="00661F3C"/>
    <w:rsid w:val="00662B4B"/>
    <w:rsid w:val="00666107"/>
    <w:rsid w:val="00666F0D"/>
    <w:rsid w:val="00671BBF"/>
    <w:rsid w:val="00676526"/>
    <w:rsid w:val="006807A8"/>
    <w:rsid w:val="00680CA2"/>
    <w:rsid w:val="0068376D"/>
    <w:rsid w:val="006840EC"/>
    <w:rsid w:val="0068539E"/>
    <w:rsid w:val="00685837"/>
    <w:rsid w:val="00687589"/>
    <w:rsid w:val="00687E4F"/>
    <w:rsid w:val="00690255"/>
    <w:rsid w:val="00692AA4"/>
    <w:rsid w:val="00692F3E"/>
    <w:rsid w:val="00694557"/>
    <w:rsid w:val="00696FB3"/>
    <w:rsid w:val="00697507"/>
    <w:rsid w:val="00697903"/>
    <w:rsid w:val="006A0794"/>
    <w:rsid w:val="006A0AB8"/>
    <w:rsid w:val="006A2D42"/>
    <w:rsid w:val="006A3081"/>
    <w:rsid w:val="006A53F7"/>
    <w:rsid w:val="006A78F7"/>
    <w:rsid w:val="006A7ABD"/>
    <w:rsid w:val="006B2CB5"/>
    <w:rsid w:val="006B590D"/>
    <w:rsid w:val="006B5EAC"/>
    <w:rsid w:val="006B77FA"/>
    <w:rsid w:val="006C230C"/>
    <w:rsid w:val="006C3223"/>
    <w:rsid w:val="006C3C0A"/>
    <w:rsid w:val="006C52B3"/>
    <w:rsid w:val="006C570D"/>
    <w:rsid w:val="006C5DBE"/>
    <w:rsid w:val="006C5FAF"/>
    <w:rsid w:val="006D090D"/>
    <w:rsid w:val="006D115F"/>
    <w:rsid w:val="006D15C0"/>
    <w:rsid w:val="006D3093"/>
    <w:rsid w:val="006D3189"/>
    <w:rsid w:val="006D52C5"/>
    <w:rsid w:val="006E13D1"/>
    <w:rsid w:val="006E1B34"/>
    <w:rsid w:val="006E1D2E"/>
    <w:rsid w:val="006E264F"/>
    <w:rsid w:val="006E5790"/>
    <w:rsid w:val="006E5EDB"/>
    <w:rsid w:val="006E67FB"/>
    <w:rsid w:val="006F023B"/>
    <w:rsid w:val="006F0744"/>
    <w:rsid w:val="006F0E56"/>
    <w:rsid w:val="006F287B"/>
    <w:rsid w:val="006F3EF9"/>
    <w:rsid w:val="00703086"/>
    <w:rsid w:val="007039FA"/>
    <w:rsid w:val="007043BC"/>
    <w:rsid w:val="007047B2"/>
    <w:rsid w:val="00705A75"/>
    <w:rsid w:val="0070603D"/>
    <w:rsid w:val="00706E6D"/>
    <w:rsid w:val="00706F27"/>
    <w:rsid w:val="00707381"/>
    <w:rsid w:val="00707557"/>
    <w:rsid w:val="00707778"/>
    <w:rsid w:val="00712FA3"/>
    <w:rsid w:val="007173AB"/>
    <w:rsid w:val="00717B77"/>
    <w:rsid w:val="00721D93"/>
    <w:rsid w:val="007228D2"/>
    <w:rsid w:val="00732E0D"/>
    <w:rsid w:val="00735F63"/>
    <w:rsid w:val="007375AB"/>
    <w:rsid w:val="00740123"/>
    <w:rsid w:val="00740449"/>
    <w:rsid w:val="00740C0F"/>
    <w:rsid w:val="00741233"/>
    <w:rsid w:val="007423B0"/>
    <w:rsid w:val="00744E4A"/>
    <w:rsid w:val="00745612"/>
    <w:rsid w:val="0074634B"/>
    <w:rsid w:val="00746FE7"/>
    <w:rsid w:val="0075169E"/>
    <w:rsid w:val="00751831"/>
    <w:rsid w:val="00753AC4"/>
    <w:rsid w:val="007547AC"/>
    <w:rsid w:val="00754E62"/>
    <w:rsid w:val="007569AA"/>
    <w:rsid w:val="00756A00"/>
    <w:rsid w:val="00757A32"/>
    <w:rsid w:val="00767C6C"/>
    <w:rsid w:val="007722A0"/>
    <w:rsid w:val="007754E6"/>
    <w:rsid w:val="00775CA1"/>
    <w:rsid w:val="007761F1"/>
    <w:rsid w:val="00780A81"/>
    <w:rsid w:val="00783300"/>
    <w:rsid w:val="00784C7C"/>
    <w:rsid w:val="00785030"/>
    <w:rsid w:val="00785650"/>
    <w:rsid w:val="00785A63"/>
    <w:rsid w:val="0078637C"/>
    <w:rsid w:val="00786F11"/>
    <w:rsid w:val="00787FD4"/>
    <w:rsid w:val="00790210"/>
    <w:rsid w:val="00791608"/>
    <w:rsid w:val="007919DF"/>
    <w:rsid w:val="00792C26"/>
    <w:rsid w:val="00793A07"/>
    <w:rsid w:val="00793C4E"/>
    <w:rsid w:val="00794996"/>
    <w:rsid w:val="007975C7"/>
    <w:rsid w:val="00797FCF"/>
    <w:rsid w:val="007A0088"/>
    <w:rsid w:val="007A733B"/>
    <w:rsid w:val="007B2148"/>
    <w:rsid w:val="007B3E19"/>
    <w:rsid w:val="007B467F"/>
    <w:rsid w:val="007C154F"/>
    <w:rsid w:val="007C236B"/>
    <w:rsid w:val="007C3E19"/>
    <w:rsid w:val="007C5982"/>
    <w:rsid w:val="007C6747"/>
    <w:rsid w:val="007D003E"/>
    <w:rsid w:val="007D0A8C"/>
    <w:rsid w:val="007D15BF"/>
    <w:rsid w:val="007D649B"/>
    <w:rsid w:val="007D6930"/>
    <w:rsid w:val="007D708E"/>
    <w:rsid w:val="007E10F3"/>
    <w:rsid w:val="007E4315"/>
    <w:rsid w:val="007E765E"/>
    <w:rsid w:val="007E7793"/>
    <w:rsid w:val="007E7D62"/>
    <w:rsid w:val="007F1FDD"/>
    <w:rsid w:val="007F27CC"/>
    <w:rsid w:val="007F5AD9"/>
    <w:rsid w:val="007F5D21"/>
    <w:rsid w:val="007F670A"/>
    <w:rsid w:val="00804DEF"/>
    <w:rsid w:val="008052AB"/>
    <w:rsid w:val="0080670E"/>
    <w:rsid w:val="00807FE0"/>
    <w:rsid w:val="0081182F"/>
    <w:rsid w:val="008119CF"/>
    <w:rsid w:val="008179EA"/>
    <w:rsid w:val="00820754"/>
    <w:rsid w:val="00823017"/>
    <w:rsid w:val="00823FAE"/>
    <w:rsid w:val="00824187"/>
    <w:rsid w:val="008247BE"/>
    <w:rsid w:val="0082669A"/>
    <w:rsid w:val="00827B01"/>
    <w:rsid w:val="00837E1B"/>
    <w:rsid w:val="00841F1B"/>
    <w:rsid w:val="00844CBA"/>
    <w:rsid w:val="008457B6"/>
    <w:rsid w:val="008466CC"/>
    <w:rsid w:val="008472D4"/>
    <w:rsid w:val="0084768F"/>
    <w:rsid w:val="008504C4"/>
    <w:rsid w:val="008509E9"/>
    <w:rsid w:val="008539CA"/>
    <w:rsid w:val="00854964"/>
    <w:rsid w:val="008558E6"/>
    <w:rsid w:val="00855983"/>
    <w:rsid w:val="00860F9C"/>
    <w:rsid w:val="00861207"/>
    <w:rsid w:val="00862E7A"/>
    <w:rsid w:val="0086386E"/>
    <w:rsid w:val="00863E77"/>
    <w:rsid w:val="00866B2E"/>
    <w:rsid w:val="00867E72"/>
    <w:rsid w:val="00870583"/>
    <w:rsid w:val="00870B34"/>
    <w:rsid w:val="0087242B"/>
    <w:rsid w:val="00872B41"/>
    <w:rsid w:val="00872BBD"/>
    <w:rsid w:val="00877254"/>
    <w:rsid w:val="00880576"/>
    <w:rsid w:val="00881080"/>
    <w:rsid w:val="00882A22"/>
    <w:rsid w:val="00883146"/>
    <w:rsid w:val="00885A41"/>
    <w:rsid w:val="008869A1"/>
    <w:rsid w:val="00892734"/>
    <w:rsid w:val="00893030"/>
    <w:rsid w:val="00893802"/>
    <w:rsid w:val="0089515C"/>
    <w:rsid w:val="00895D6C"/>
    <w:rsid w:val="008A032E"/>
    <w:rsid w:val="008A1C04"/>
    <w:rsid w:val="008A240D"/>
    <w:rsid w:val="008A26ED"/>
    <w:rsid w:val="008A2A53"/>
    <w:rsid w:val="008A3F7C"/>
    <w:rsid w:val="008A4DE4"/>
    <w:rsid w:val="008A5A76"/>
    <w:rsid w:val="008A5CBC"/>
    <w:rsid w:val="008A6367"/>
    <w:rsid w:val="008A6888"/>
    <w:rsid w:val="008A6B02"/>
    <w:rsid w:val="008A6FAB"/>
    <w:rsid w:val="008B1688"/>
    <w:rsid w:val="008B24BB"/>
    <w:rsid w:val="008B2C76"/>
    <w:rsid w:val="008B30D3"/>
    <w:rsid w:val="008B3F8E"/>
    <w:rsid w:val="008B4843"/>
    <w:rsid w:val="008B79B9"/>
    <w:rsid w:val="008C3C1C"/>
    <w:rsid w:val="008C48A8"/>
    <w:rsid w:val="008C5717"/>
    <w:rsid w:val="008C5BBC"/>
    <w:rsid w:val="008C5BC3"/>
    <w:rsid w:val="008C72C2"/>
    <w:rsid w:val="008D051F"/>
    <w:rsid w:val="008D0941"/>
    <w:rsid w:val="008D0ACB"/>
    <w:rsid w:val="008D2CFD"/>
    <w:rsid w:val="008D3D8A"/>
    <w:rsid w:val="008D5C1B"/>
    <w:rsid w:val="008D5FB3"/>
    <w:rsid w:val="008D6C63"/>
    <w:rsid w:val="008D7C4E"/>
    <w:rsid w:val="008E0842"/>
    <w:rsid w:val="008E21DB"/>
    <w:rsid w:val="008E2596"/>
    <w:rsid w:val="008E4384"/>
    <w:rsid w:val="008E6A9D"/>
    <w:rsid w:val="008F00B4"/>
    <w:rsid w:val="008F40D0"/>
    <w:rsid w:val="008F49CF"/>
    <w:rsid w:val="008F50B4"/>
    <w:rsid w:val="008F6AC4"/>
    <w:rsid w:val="008F749B"/>
    <w:rsid w:val="009006E6"/>
    <w:rsid w:val="00900E7C"/>
    <w:rsid w:val="009019F4"/>
    <w:rsid w:val="0090520D"/>
    <w:rsid w:val="00910776"/>
    <w:rsid w:val="00911EEF"/>
    <w:rsid w:val="00912657"/>
    <w:rsid w:val="00913A55"/>
    <w:rsid w:val="00914A4B"/>
    <w:rsid w:val="009156EA"/>
    <w:rsid w:val="00915D8A"/>
    <w:rsid w:val="00920EAF"/>
    <w:rsid w:val="009225B9"/>
    <w:rsid w:val="009226E0"/>
    <w:rsid w:val="009309B0"/>
    <w:rsid w:val="009314C9"/>
    <w:rsid w:val="00931EA4"/>
    <w:rsid w:val="009327BC"/>
    <w:rsid w:val="009327C3"/>
    <w:rsid w:val="00932D05"/>
    <w:rsid w:val="00933BF4"/>
    <w:rsid w:val="00933CE1"/>
    <w:rsid w:val="00935A6D"/>
    <w:rsid w:val="00937593"/>
    <w:rsid w:val="00941392"/>
    <w:rsid w:val="009424D0"/>
    <w:rsid w:val="0094301A"/>
    <w:rsid w:val="00946C41"/>
    <w:rsid w:val="00947049"/>
    <w:rsid w:val="00947B02"/>
    <w:rsid w:val="00957C1B"/>
    <w:rsid w:val="00961FB9"/>
    <w:rsid w:val="00962A98"/>
    <w:rsid w:val="009635CA"/>
    <w:rsid w:val="00963D52"/>
    <w:rsid w:val="0097370A"/>
    <w:rsid w:val="00973997"/>
    <w:rsid w:val="009752DE"/>
    <w:rsid w:val="00976CE0"/>
    <w:rsid w:val="00980483"/>
    <w:rsid w:val="00982873"/>
    <w:rsid w:val="00982FAE"/>
    <w:rsid w:val="00983E16"/>
    <w:rsid w:val="00985A41"/>
    <w:rsid w:val="00991E21"/>
    <w:rsid w:val="00992335"/>
    <w:rsid w:val="009927E1"/>
    <w:rsid w:val="009937EA"/>
    <w:rsid w:val="00993C56"/>
    <w:rsid w:val="009943EA"/>
    <w:rsid w:val="00995542"/>
    <w:rsid w:val="009A1172"/>
    <w:rsid w:val="009A2088"/>
    <w:rsid w:val="009A26B1"/>
    <w:rsid w:val="009A3653"/>
    <w:rsid w:val="009A652F"/>
    <w:rsid w:val="009B06C2"/>
    <w:rsid w:val="009B1474"/>
    <w:rsid w:val="009B2CFB"/>
    <w:rsid w:val="009B2F86"/>
    <w:rsid w:val="009B5952"/>
    <w:rsid w:val="009B6460"/>
    <w:rsid w:val="009B66A7"/>
    <w:rsid w:val="009C0D9F"/>
    <w:rsid w:val="009C2188"/>
    <w:rsid w:val="009C27AA"/>
    <w:rsid w:val="009C4E0C"/>
    <w:rsid w:val="009C6575"/>
    <w:rsid w:val="009C696F"/>
    <w:rsid w:val="009C7F11"/>
    <w:rsid w:val="009D0250"/>
    <w:rsid w:val="009D1500"/>
    <w:rsid w:val="009D3300"/>
    <w:rsid w:val="009D38B3"/>
    <w:rsid w:val="009D3F74"/>
    <w:rsid w:val="009D645D"/>
    <w:rsid w:val="009D78B4"/>
    <w:rsid w:val="009E00FD"/>
    <w:rsid w:val="009E0742"/>
    <w:rsid w:val="009E4073"/>
    <w:rsid w:val="009E6202"/>
    <w:rsid w:val="009E6486"/>
    <w:rsid w:val="009E76BB"/>
    <w:rsid w:val="009F1F03"/>
    <w:rsid w:val="009F21E6"/>
    <w:rsid w:val="009F2631"/>
    <w:rsid w:val="009F2E3B"/>
    <w:rsid w:val="009F303B"/>
    <w:rsid w:val="009F5440"/>
    <w:rsid w:val="00A01DF2"/>
    <w:rsid w:val="00A043C1"/>
    <w:rsid w:val="00A0457B"/>
    <w:rsid w:val="00A04AE2"/>
    <w:rsid w:val="00A05414"/>
    <w:rsid w:val="00A07583"/>
    <w:rsid w:val="00A12A77"/>
    <w:rsid w:val="00A12A96"/>
    <w:rsid w:val="00A13338"/>
    <w:rsid w:val="00A13FC9"/>
    <w:rsid w:val="00A14ED1"/>
    <w:rsid w:val="00A15356"/>
    <w:rsid w:val="00A1616A"/>
    <w:rsid w:val="00A16922"/>
    <w:rsid w:val="00A170D9"/>
    <w:rsid w:val="00A20063"/>
    <w:rsid w:val="00A21209"/>
    <w:rsid w:val="00A22F7F"/>
    <w:rsid w:val="00A25648"/>
    <w:rsid w:val="00A32775"/>
    <w:rsid w:val="00A334AE"/>
    <w:rsid w:val="00A3386B"/>
    <w:rsid w:val="00A3551A"/>
    <w:rsid w:val="00A37AEC"/>
    <w:rsid w:val="00A41216"/>
    <w:rsid w:val="00A4148F"/>
    <w:rsid w:val="00A4235B"/>
    <w:rsid w:val="00A42784"/>
    <w:rsid w:val="00A43A8F"/>
    <w:rsid w:val="00A45509"/>
    <w:rsid w:val="00A455B7"/>
    <w:rsid w:val="00A47BD0"/>
    <w:rsid w:val="00A53DEC"/>
    <w:rsid w:val="00A5655C"/>
    <w:rsid w:val="00A60F8E"/>
    <w:rsid w:val="00A62544"/>
    <w:rsid w:val="00A64758"/>
    <w:rsid w:val="00A72609"/>
    <w:rsid w:val="00A73E8F"/>
    <w:rsid w:val="00A826BD"/>
    <w:rsid w:val="00A82BC5"/>
    <w:rsid w:val="00A84402"/>
    <w:rsid w:val="00A8670F"/>
    <w:rsid w:val="00A93F7B"/>
    <w:rsid w:val="00A965E3"/>
    <w:rsid w:val="00A97187"/>
    <w:rsid w:val="00AA19EC"/>
    <w:rsid w:val="00AA1DAF"/>
    <w:rsid w:val="00AA2561"/>
    <w:rsid w:val="00AA4C4B"/>
    <w:rsid w:val="00AA4EC4"/>
    <w:rsid w:val="00AA6027"/>
    <w:rsid w:val="00AA721F"/>
    <w:rsid w:val="00AB21DD"/>
    <w:rsid w:val="00AB2718"/>
    <w:rsid w:val="00AB2D93"/>
    <w:rsid w:val="00AB3279"/>
    <w:rsid w:val="00AB4610"/>
    <w:rsid w:val="00AB48DE"/>
    <w:rsid w:val="00AB77AF"/>
    <w:rsid w:val="00AB7CDC"/>
    <w:rsid w:val="00AC58C0"/>
    <w:rsid w:val="00AC5B7C"/>
    <w:rsid w:val="00AC5EBC"/>
    <w:rsid w:val="00AC72D0"/>
    <w:rsid w:val="00AC7323"/>
    <w:rsid w:val="00AD3352"/>
    <w:rsid w:val="00AD3675"/>
    <w:rsid w:val="00AD5A65"/>
    <w:rsid w:val="00AD7271"/>
    <w:rsid w:val="00AD7459"/>
    <w:rsid w:val="00AE0F6A"/>
    <w:rsid w:val="00AE3A26"/>
    <w:rsid w:val="00AE44C8"/>
    <w:rsid w:val="00AE600E"/>
    <w:rsid w:val="00AE7456"/>
    <w:rsid w:val="00AF4BCD"/>
    <w:rsid w:val="00AF5BA7"/>
    <w:rsid w:val="00AF5C05"/>
    <w:rsid w:val="00B03032"/>
    <w:rsid w:val="00B054B9"/>
    <w:rsid w:val="00B05D9D"/>
    <w:rsid w:val="00B07C8C"/>
    <w:rsid w:val="00B11728"/>
    <w:rsid w:val="00B11C64"/>
    <w:rsid w:val="00B11FDE"/>
    <w:rsid w:val="00B121B0"/>
    <w:rsid w:val="00B13941"/>
    <w:rsid w:val="00B148B8"/>
    <w:rsid w:val="00B2049D"/>
    <w:rsid w:val="00B25BE5"/>
    <w:rsid w:val="00B25CB0"/>
    <w:rsid w:val="00B327EF"/>
    <w:rsid w:val="00B32AB8"/>
    <w:rsid w:val="00B32E97"/>
    <w:rsid w:val="00B33E7A"/>
    <w:rsid w:val="00B345F7"/>
    <w:rsid w:val="00B360DF"/>
    <w:rsid w:val="00B42536"/>
    <w:rsid w:val="00B429C7"/>
    <w:rsid w:val="00B435D8"/>
    <w:rsid w:val="00B43962"/>
    <w:rsid w:val="00B4469B"/>
    <w:rsid w:val="00B454B9"/>
    <w:rsid w:val="00B4625F"/>
    <w:rsid w:val="00B50037"/>
    <w:rsid w:val="00B50642"/>
    <w:rsid w:val="00B5175F"/>
    <w:rsid w:val="00B527F2"/>
    <w:rsid w:val="00B54C15"/>
    <w:rsid w:val="00B54D81"/>
    <w:rsid w:val="00B55AC8"/>
    <w:rsid w:val="00B56B70"/>
    <w:rsid w:val="00B56E95"/>
    <w:rsid w:val="00B61B11"/>
    <w:rsid w:val="00B626DF"/>
    <w:rsid w:val="00B63A99"/>
    <w:rsid w:val="00B651BA"/>
    <w:rsid w:val="00B66D74"/>
    <w:rsid w:val="00B712CF"/>
    <w:rsid w:val="00B72F3E"/>
    <w:rsid w:val="00B736FC"/>
    <w:rsid w:val="00B81223"/>
    <w:rsid w:val="00B81C4E"/>
    <w:rsid w:val="00B82B34"/>
    <w:rsid w:val="00B84973"/>
    <w:rsid w:val="00B85723"/>
    <w:rsid w:val="00B87A15"/>
    <w:rsid w:val="00B87D9D"/>
    <w:rsid w:val="00B902E4"/>
    <w:rsid w:val="00B94CD1"/>
    <w:rsid w:val="00B96D0F"/>
    <w:rsid w:val="00B976ED"/>
    <w:rsid w:val="00B97CEB"/>
    <w:rsid w:val="00BA01EA"/>
    <w:rsid w:val="00BA19AE"/>
    <w:rsid w:val="00BA3CCC"/>
    <w:rsid w:val="00BA4D13"/>
    <w:rsid w:val="00BA5261"/>
    <w:rsid w:val="00BA6CA3"/>
    <w:rsid w:val="00BA78EF"/>
    <w:rsid w:val="00BB02AE"/>
    <w:rsid w:val="00BB0413"/>
    <w:rsid w:val="00BB2676"/>
    <w:rsid w:val="00BB4929"/>
    <w:rsid w:val="00BB53F3"/>
    <w:rsid w:val="00BB5CA9"/>
    <w:rsid w:val="00BB744B"/>
    <w:rsid w:val="00BB7566"/>
    <w:rsid w:val="00BB7587"/>
    <w:rsid w:val="00BC2485"/>
    <w:rsid w:val="00BC6059"/>
    <w:rsid w:val="00BC783B"/>
    <w:rsid w:val="00BD1E30"/>
    <w:rsid w:val="00BD2DCD"/>
    <w:rsid w:val="00BD3B29"/>
    <w:rsid w:val="00BD4F29"/>
    <w:rsid w:val="00BE042C"/>
    <w:rsid w:val="00BE126F"/>
    <w:rsid w:val="00BE1929"/>
    <w:rsid w:val="00BE21F2"/>
    <w:rsid w:val="00BE2A4F"/>
    <w:rsid w:val="00BE3F88"/>
    <w:rsid w:val="00BE6E77"/>
    <w:rsid w:val="00BF0D27"/>
    <w:rsid w:val="00BF0FF1"/>
    <w:rsid w:val="00BF1A9B"/>
    <w:rsid w:val="00BF2BF9"/>
    <w:rsid w:val="00BF3C27"/>
    <w:rsid w:val="00BF4DDD"/>
    <w:rsid w:val="00BF6317"/>
    <w:rsid w:val="00BF6495"/>
    <w:rsid w:val="00BF70CE"/>
    <w:rsid w:val="00BF7193"/>
    <w:rsid w:val="00BF74AC"/>
    <w:rsid w:val="00C02D8B"/>
    <w:rsid w:val="00C030A8"/>
    <w:rsid w:val="00C030C8"/>
    <w:rsid w:val="00C11298"/>
    <w:rsid w:val="00C1155E"/>
    <w:rsid w:val="00C11E04"/>
    <w:rsid w:val="00C14261"/>
    <w:rsid w:val="00C1492D"/>
    <w:rsid w:val="00C14EC0"/>
    <w:rsid w:val="00C1682B"/>
    <w:rsid w:val="00C170B2"/>
    <w:rsid w:val="00C179DB"/>
    <w:rsid w:val="00C17B1D"/>
    <w:rsid w:val="00C21A0C"/>
    <w:rsid w:val="00C21E12"/>
    <w:rsid w:val="00C22516"/>
    <w:rsid w:val="00C230A9"/>
    <w:rsid w:val="00C31DED"/>
    <w:rsid w:val="00C32619"/>
    <w:rsid w:val="00C32D82"/>
    <w:rsid w:val="00C33C35"/>
    <w:rsid w:val="00C35719"/>
    <w:rsid w:val="00C35917"/>
    <w:rsid w:val="00C37A42"/>
    <w:rsid w:val="00C41548"/>
    <w:rsid w:val="00C45E36"/>
    <w:rsid w:val="00C4769C"/>
    <w:rsid w:val="00C53101"/>
    <w:rsid w:val="00C541B9"/>
    <w:rsid w:val="00C54D7D"/>
    <w:rsid w:val="00C56D00"/>
    <w:rsid w:val="00C57718"/>
    <w:rsid w:val="00C578B6"/>
    <w:rsid w:val="00C60B93"/>
    <w:rsid w:val="00C6115E"/>
    <w:rsid w:val="00C6206B"/>
    <w:rsid w:val="00C638E6"/>
    <w:rsid w:val="00C652A1"/>
    <w:rsid w:val="00C657CA"/>
    <w:rsid w:val="00C66E72"/>
    <w:rsid w:val="00C706FC"/>
    <w:rsid w:val="00C728BE"/>
    <w:rsid w:val="00C72BD7"/>
    <w:rsid w:val="00C73DA9"/>
    <w:rsid w:val="00C75CE9"/>
    <w:rsid w:val="00C8046D"/>
    <w:rsid w:val="00C81670"/>
    <w:rsid w:val="00C81C6D"/>
    <w:rsid w:val="00C81CF2"/>
    <w:rsid w:val="00C822E9"/>
    <w:rsid w:val="00C833E4"/>
    <w:rsid w:val="00C85C18"/>
    <w:rsid w:val="00C8742C"/>
    <w:rsid w:val="00C90C2E"/>
    <w:rsid w:val="00C91BF4"/>
    <w:rsid w:val="00C91FBD"/>
    <w:rsid w:val="00C9251F"/>
    <w:rsid w:val="00C925D9"/>
    <w:rsid w:val="00C9422B"/>
    <w:rsid w:val="00C951BB"/>
    <w:rsid w:val="00C96392"/>
    <w:rsid w:val="00C97125"/>
    <w:rsid w:val="00C97557"/>
    <w:rsid w:val="00CA1AD1"/>
    <w:rsid w:val="00CA2C76"/>
    <w:rsid w:val="00CA31D5"/>
    <w:rsid w:val="00CA532E"/>
    <w:rsid w:val="00CA6CC7"/>
    <w:rsid w:val="00CB405D"/>
    <w:rsid w:val="00CB4286"/>
    <w:rsid w:val="00CB454A"/>
    <w:rsid w:val="00CB4575"/>
    <w:rsid w:val="00CB4FA5"/>
    <w:rsid w:val="00CB6C18"/>
    <w:rsid w:val="00CB7C4F"/>
    <w:rsid w:val="00CC22F4"/>
    <w:rsid w:val="00CC2A20"/>
    <w:rsid w:val="00CC4340"/>
    <w:rsid w:val="00CC4CEB"/>
    <w:rsid w:val="00CC6F04"/>
    <w:rsid w:val="00CD0021"/>
    <w:rsid w:val="00CD342B"/>
    <w:rsid w:val="00CD5F55"/>
    <w:rsid w:val="00CD6CA3"/>
    <w:rsid w:val="00CD77DD"/>
    <w:rsid w:val="00CD7E7D"/>
    <w:rsid w:val="00CE03C3"/>
    <w:rsid w:val="00CE0FCC"/>
    <w:rsid w:val="00CE4D35"/>
    <w:rsid w:val="00CE5287"/>
    <w:rsid w:val="00CE5CD3"/>
    <w:rsid w:val="00CF0165"/>
    <w:rsid w:val="00CF0C30"/>
    <w:rsid w:val="00CF3AE2"/>
    <w:rsid w:val="00CF42E0"/>
    <w:rsid w:val="00CF5500"/>
    <w:rsid w:val="00CF5DCC"/>
    <w:rsid w:val="00D00D0F"/>
    <w:rsid w:val="00D038D4"/>
    <w:rsid w:val="00D0503E"/>
    <w:rsid w:val="00D07D97"/>
    <w:rsid w:val="00D11C7D"/>
    <w:rsid w:val="00D13E6B"/>
    <w:rsid w:val="00D13F79"/>
    <w:rsid w:val="00D16D8D"/>
    <w:rsid w:val="00D208C1"/>
    <w:rsid w:val="00D21F73"/>
    <w:rsid w:val="00D229E4"/>
    <w:rsid w:val="00D260AA"/>
    <w:rsid w:val="00D26BA7"/>
    <w:rsid w:val="00D26D63"/>
    <w:rsid w:val="00D31824"/>
    <w:rsid w:val="00D3223C"/>
    <w:rsid w:val="00D331FE"/>
    <w:rsid w:val="00D345E0"/>
    <w:rsid w:val="00D34A83"/>
    <w:rsid w:val="00D370BC"/>
    <w:rsid w:val="00D372EA"/>
    <w:rsid w:val="00D40FE8"/>
    <w:rsid w:val="00D448CC"/>
    <w:rsid w:val="00D45144"/>
    <w:rsid w:val="00D45998"/>
    <w:rsid w:val="00D46283"/>
    <w:rsid w:val="00D467C7"/>
    <w:rsid w:val="00D47734"/>
    <w:rsid w:val="00D52DE8"/>
    <w:rsid w:val="00D5692A"/>
    <w:rsid w:val="00D577D8"/>
    <w:rsid w:val="00D57B9F"/>
    <w:rsid w:val="00D66156"/>
    <w:rsid w:val="00D700BA"/>
    <w:rsid w:val="00D74C72"/>
    <w:rsid w:val="00D80B5C"/>
    <w:rsid w:val="00D812E8"/>
    <w:rsid w:val="00D849F0"/>
    <w:rsid w:val="00D851FA"/>
    <w:rsid w:val="00D85BB9"/>
    <w:rsid w:val="00D877F1"/>
    <w:rsid w:val="00D907BA"/>
    <w:rsid w:val="00D90E4E"/>
    <w:rsid w:val="00D91274"/>
    <w:rsid w:val="00D9237D"/>
    <w:rsid w:val="00D93CBF"/>
    <w:rsid w:val="00D93CEA"/>
    <w:rsid w:val="00DA2B67"/>
    <w:rsid w:val="00DA3057"/>
    <w:rsid w:val="00DA4BCB"/>
    <w:rsid w:val="00DA689A"/>
    <w:rsid w:val="00DA70DB"/>
    <w:rsid w:val="00DB04F6"/>
    <w:rsid w:val="00DB0F49"/>
    <w:rsid w:val="00DB13B5"/>
    <w:rsid w:val="00DB647D"/>
    <w:rsid w:val="00DB7E10"/>
    <w:rsid w:val="00DC1C0F"/>
    <w:rsid w:val="00DC3D78"/>
    <w:rsid w:val="00DC40DC"/>
    <w:rsid w:val="00DC6A5D"/>
    <w:rsid w:val="00DD17D7"/>
    <w:rsid w:val="00DD17FC"/>
    <w:rsid w:val="00DD29C0"/>
    <w:rsid w:val="00DD4B4A"/>
    <w:rsid w:val="00DD6E8D"/>
    <w:rsid w:val="00DD7253"/>
    <w:rsid w:val="00DD7B8A"/>
    <w:rsid w:val="00DE1ADF"/>
    <w:rsid w:val="00DE1BAC"/>
    <w:rsid w:val="00DE230E"/>
    <w:rsid w:val="00DE5951"/>
    <w:rsid w:val="00DE61CE"/>
    <w:rsid w:val="00DE7578"/>
    <w:rsid w:val="00DF0811"/>
    <w:rsid w:val="00DF1CF1"/>
    <w:rsid w:val="00DF2581"/>
    <w:rsid w:val="00DF2E8E"/>
    <w:rsid w:val="00DF4FA6"/>
    <w:rsid w:val="00DF5372"/>
    <w:rsid w:val="00DF5D41"/>
    <w:rsid w:val="00DF6C82"/>
    <w:rsid w:val="00DF6D3F"/>
    <w:rsid w:val="00DF7AEA"/>
    <w:rsid w:val="00DF7C54"/>
    <w:rsid w:val="00E014F8"/>
    <w:rsid w:val="00E0186E"/>
    <w:rsid w:val="00E0243E"/>
    <w:rsid w:val="00E05334"/>
    <w:rsid w:val="00E058CC"/>
    <w:rsid w:val="00E10DFB"/>
    <w:rsid w:val="00E11596"/>
    <w:rsid w:val="00E1213C"/>
    <w:rsid w:val="00E133BE"/>
    <w:rsid w:val="00E13830"/>
    <w:rsid w:val="00E145D3"/>
    <w:rsid w:val="00E15E76"/>
    <w:rsid w:val="00E230F4"/>
    <w:rsid w:val="00E236DE"/>
    <w:rsid w:val="00E23B15"/>
    <w:rsid w:val="00E25AC6"/>
    <w:rsid w:val="00E2691E"/>
    <w:rsid w:val="00E308ED"/>
    <w:rsid w:val="00E30EDF"/>
    <w:rsid w:val="00E328E7"/>
    <w:rsid w:val="00E33AB0"/>
    <w:rsid w:val="00E347C2"/>
    <w:rsid w:val="00E40BE5"/>
    <w:rsid w:val="00E41F10"/>
    <w:rsid w:val="00E426F5"/>
    <w:rsid w:val="00E42703"/>
    <w:rsid w:val="00E4368E"/>
    <w:rsid w:val="00E45592"/>
    <w:rsid w:val="00E45736"/>
    <w:rsid w:val="00E45A6C"/>
    <w:rsid w:val="00E47999"/>
    <w:rsid w:val="00E501A4"/>
    <w:rsid w:val="00E504DD"/>
    <w:rsid w:val="00E50945"/>
    <w:rsid w:val="00E52994"/>
    <w:rsid w:val="00E52BE4"/>
    <w:rsid w:val="00E54301"/>
    <w:rsid w:val="00E54519"/>
    <w:rsid w:val="00E5690A"/>
    <w:rsid w:val="00E56E8F"/>
    <w:rsid w:val="00E57405"/>
    <w:rsid w:val="00E62666"/>
    <w:rsid w:val="00E62A74"/>
    <w:rsid w:val="00E6459A"/>
    <w:rsid w:val="00E70ADF"/>
    <w:rsid w:val="00E722C3"/>
    <w:rsid w:val="00E7299B"/>
    <w:rsid w:val="00E729DC"/>
    <w:rsid w:val="00E7464E"/>
    <w:rsid w:val="00E75437"/>
    <w:rsid w:val="00E82068"/>
    <w:rsid w:val="00E83DC9"/>
    <w:rsid w:val="00E855E5"/>
    <w:rsid w:val="00E8620C"/>
    <w:rsid w:val="00E865B6"/>
    <w:rsid w:val="00E93670"/>
    <w:rsid w:val="00E9430F"/>
    <w:rsid w:val="00E9478D"/>
    <w:rsid w:val="00E94E25"/>
    <w:rsid w:val="00E96694"/>
    <w:rsid w:val="00EA0314"/>
    <w:rsid w:val="00EA0799"/>
    <w:rsid w:val="00EA18CF"/>
    <w:rsid w:val="00EA2D7D"/>
    <w:rsid w:val="00EA5B2D"/>
    <w:rsid w:val="00EB1709"/>
    <w:rsid w:val="00EB1CE3"/>
    <w:rsid w:val="00EB55C5"/>
    <w:rsid w:val="00EB566B"/>
    <w:rsid w:val="00EC09F0"/>
    <w:rsid w:val="00EC2FD0"/>
    <w:rsid w:val="00EC32E4"/>
    <w:rsid w:val="00EC50EC"/>
    <w:rsid w:val="00EC5240"/>
    <w:rsid w:val="00EC52F2"/>
    <w:rsid w:val="00EC5B3D"/>
    <w:rsid w:val="00EC7323"/>
    <w:rsid w:val="00EC7F81"/>
    <w:rsid w:val="00ED294B"/>
    <w:rsid w:val="00ED3EB1"/>
    <w:rsid w:val="00ED45D5"/>
    <w:rsid w:val="00ED48D4"/>
    <w:rsid w:val="00ED4F73"/>
    <w:rsid w:val="00ED6858"/>
    <w:rsid w:val="00ED721C"/>
    <w:rsid w:val="00EE082A"/>
    <w:rsid w:val="00EE08A4"/>
    <w:rsid w:val="00EE0F50"/>
    <w:rsid w:val="00EE1258"/>
    <w:rsid w:val="00EE2452"/>
    <w:rsid w:val="00EE6381"/>
    <w:rsid w:val="00EE773E"/>
    <w:rsid w:val="00EF2A3A"/>
    <w:rsid w:val="00EF2B09"/>
    <w:rsid w:val="00EF4B18"/>
    <w:rsid w:val="00EF74D1"/>
    <w:rsid w:val="00F021F2"/>
    <w:rsid w:val="00F02C17"/>
    <w:rsid w:val="00F04740"/>
    <w:rsid w:val="00F05C85"/>
    <w:rsid w:val="00F079BD"/>
    <w:rsid w:val="00F10B69"/>
    <w:rsid w:val="00F112F4"/>
    <w:rsid w:val="00F11614"/>
    <w:rsid w:val="00F148EA"/>
    <w:rsid w:val="00F158BD"/>
    <w:rsid w:val="00F206C3"/>
    <w:rsid w:val="00F20D9B"/>
    <w:rsid w:val="00F20F53"/>
    <w:rsid w:val="00F23009"/>
    <w:rsid w:val="00F24219"/>
    <w:rsid w:val="00F24BAD"/>
    <w:rsid w:val="00F266F3"/>
    <w:rsid w:val="00F308B7"/>
    <w:rsid w:val="00F317EA"/>
    <w:rsid w:val="00F31E9A"/>
    <w:rsid w:val="00F357A8"/>
    <w:rsid w:val="00F36C07"/>
    <w:rsid w:val="00F42A0F"/>
    <w:rsid w:val="00F45022"/>
    <w:rsid w:val="00F45780"/>
    <w:rsid w:val="00F4585C"/>
    <w:rsid w:val="00F464B3"/>
    <w:rsid w:val="00F46F88"/>
    <w:rsid w:val="00F50D86"/>
    <w:rsid w:val="00F5158B"/>
    <w:rsid w:val="00F53B53"/>
    <w:rsid w:val="00F5417D"/>
    <w:rsid w:val="00F54287"/>
    <w:rsid w:val="00F564AC"/>
    <w:rsid w:val="00F6289F"/>
    <w:rsid w:val="00F664B0"/>
    <w:rsid w:val="00F667F0"/>
    <w:rsid w:val="00F66843"/>
    <w:rsid w:val="00F71F89"/>
    <w:rsid w:val="00F74637"/>
    <w:rsid w:val="00F747B0"/>
    <w:rsid w:val="00F75E27"/>
    <w:rsid w:val="00F805A0"/>
    <w:rsid w:val="00F80DDC"/>
    <w:rsid w:val="00F81BF4"/>
    <w:rsid w:val="00F82457"/>
    <w:rsid w:val="00F825B2"/>
    <w:rsid w:val="00F83337"/>
    <w:rsid w:val="00F84E5A"/>
    <w:rsid w:val="00F86B71"/>
    <w:rsid w:val="00F87D0C"/>
    <w:rsid w:val="00F91CB3"/>
    <w:rsid w:val="00F9427F"/>
    <w:rsid w:val="00FA0DCB"/>
    <w:rsid w:val="00FA1A2F"/>
    <w:rsid w:val="00FA343B"/>
    <w:rsid w:val="00FA35F4"/>
    <w:rsid w:val="00FA754E"/>
    <w:rsid w:val="00FB080A"/>
    <w:rsid w:val="00FB2D6C"/>
    <w:rsid w:val="00FB5433"/>
    <w:rsid w:val="00FB62CA"/>
    <w:rsid w:val="00FB6E74"/>
    <w:rsid w:val="00FB75F1"/>
    <w:rsid w:val="00FB7F40"/>
    <w:rsid w:val="00FC1C40"/>
    <w:rsid w:val="00FC324F"/>
    <w:rsid w:val="00FC3895"/>
    <w:rsid w:val="00FC4052"/>
    <w:rsid w:val="00FC5BB8"/>
    <w:rsid w:val="00FC63A8"/>
    <w:rsid w:val="00FD0AE8"/>
    <w:rsid w:val="00FD137B"/>
    <w:rsid w:val="00FD2322"/>
    <w:rsid w:val="00FD3F34"/>
    <w:rsid w:val="00FD4131"/>
    <w:rsid w:val="00FD4EA3"/>
    <w:rsid w:val="00FD61CE"/>
    <w:rsid w:val="00FD6CF8"/>
    <w:rsid w:val="00FE0C0E"/>
    <w:rsid w:val="00FE0CAA"/>
    <w:rsid w:val="00FE152A"/>
    <w:rsid w:val="00FE42CF"/>
    <w:rsid w:val="00FE47E7"/>
    <w:rsid w:val="00FE5D98"/>
    <w:rsid w:val="00FE69E6"/>
    <w:rsid w:val="00FF0382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EA7003"/>
  <w15:chartTrackingRefBased/>
  <w15:docId w15:val="{8E8B12D2-FD85-426D-8925-EA0FE9EB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D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616A"/>
    <w:rPr>
      <w:rFonts w:eastAsiaTheme="minorHAnsi"/>
      <w:lang w:eastAsia="en-GB"/>
    </w:rPr>
  </w:style>
  <w:style w:type="paragraph" w:styleId="Header">
    <w:name w:val="header"/>
    <w:basedOn w:val="Normal"/>
    <w:link w:val="HeaderChar"/>
    <w:unhideWhenUsed/>
    <w:rsid w:val="00A161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1616A"/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DefaultParagraphFont"/>
    <w:rsid w:val="00A1616A"/>
  </w:style>
  <w:style w:type="table" w:styleId="TableGrid">
    <w:name w:val="Table Grid"/>
    <w:basedOn w:val="TableNormal"/>
    <w:uiPriority w:val="39"/>
    <w:rsid w:val="00A1616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161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Table Figure,Dot pt,No Spacing1,List Paragraph Char Char Char,Indicator Text,Numbered Para 1,List Paragraph1,Bullet Points,MAIN CONTENT,OBC Bullet,List Paragraph11,List Paragraph12,F5 List Paragraph,Colorful List - Accent 11,Bullet Style"/>
    <w:basedOn w:val="Normal"/>
    <w:link w:val="ListParagraphChar"/>
    <w:uiPriority w:val="34"/>
    <w:qFormat/>
    <w:rsid w:val="00134E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F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F7B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87D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21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9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9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9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81C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GB"/>
    </w:rPr>
  </w:style>
  <w:style w:type="character" w:customStyle="1" w:styleId="ListParagraphChar">
    <w:name w:val="List Paragraph Char"/>
    <w:aliases w:val="Table Figure Char,Dot pt Char,No Spacing1 Char,List Paragraph Char Char Char Char,Indicator Text Char,Numbered Para 1 Char,List Paragraph1 Char,Bullet Points Char,MAIN CONTENT Char,OBC Bullet Char,List Paragraph11 Char"/>
    <w:link w:val="ListParagraph"/>
    <w:uiPriority w:val="34"/>
    <w:qFormat/>
    <w:locked/>
    <w:rsid w:val="007B2148"/>
    <w:rPr>
      <w:rFonts w:ascii="Times New Roman" w:eastAsia="Times New Roman" w:hAnsi="Times New Roman" w:cs="Times New Roman"/>
      <w:sz w:val="24"/>
      <w:szCs w:val="24"/>
    </w:rPr>
  </w:style>
  <w:style w:type="character" w:customStyle="1" w:styleId="jpfdse">
    <w:name w:val="jpfdse"/>
    <w:basedOn w:val="DefaultParagraphFont"/>
    <w:rsid w:val="00455E40"/>
  </w:style>
  <w:style w:type="character" w:styleId="Strong">
    <w:name w:val="Strong"/>
    <w:basedOn w:val="DefaultParagraphFont"/>
    <w:uiPriority w:val="22"/>
    <w:qFormat/>
    <w:rsid w:val="00BF6317"/>
    <w:rPr>
      <w:b/>
      <w:bCs/>
    </w:rPr>
  </w:style>
  <w:style w:type="character" w:styleId="Hyperlink">
    <w:name w:val="Hyperlink"/>
    <w:basedOn w:val="DefaultParagraphFont"/>
    <w:uiPriority w:val="99"/>
    <w:unhideWhenUsed/>
    <w:rsid w:val="00416B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5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39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6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1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4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3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0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3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6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6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23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35C2E631BC548B7773F0ABF41F857" ma:contentTypeVersion="8" ma:contentTypeDescription="Create a new document." ma:contentTypeScope="" ma:versionID="ee87326c7ab42b0aed48119ca175feae">
  <xsd:schema xmlns:xsd="http://www.w3.org/2001/XMLSchema" xmlns:xs="http://www.w3.org/2001/XMLSchema" xmlns:p="http://schemas.microsoft.com/office/2006/metadata/properties" xmlns:ns3="a22ea405-1f06-492a-a2ba-17a75a69de8b" targetNamespace="http://schemas.microsoft.com/office/2006/metadata/properties" ma:root="true" ma:fieldsID="ee173a0d6b75443873fc99307cd4318f" ns3:_="">
    <xsd:import namespace="a22ea405-1f06-492a-a2ba-17a75a69de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a405-1f06-492a-a2ba-17a75a69d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80577A-47D4-4E43-9357-DF9A5146D3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BEBB9-1E7B-4F62-8C8E-CC3D4A86E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D7039-442F-4730-A1CB-65423C190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ea405-1f06-492a-a2ba-17a75a69d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CB2CD6-1ADB-45F6-9D66-88D56F52A34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68b54ab-1500-403f-aa26-492394071346}" enabled="0" method="" siteId="{768b54ab-1500-403f-aa26-4923940713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mcglennono</dc:creator>
  <cp:keywords/>
  <dc:description/>
  <cp:lastModifiedBy>Martin Agnew</cp:lastModifiedBy>
  <cp:revision>20</cp:revision>
  <cp:lastPrinted>2022-11-17T13:21:00Z</cp:lastPrinted>
  <dcterms:created xsi:type="dcterms:W3CDTF">2024-05-13T10:43:00Z</dcterms:created>
  <dcterms:modified xsi:type="dcterms:W3CDTF">2024-05-19T17:28:00Z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0x01010069535C2E631BC548B7773F0ABF41F857</vt:lpwstr>
  </property>
</Properties>
</file>