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9156EA" w14:paraId="5B73BD09" w14:textId="77777777" w:rsidTr="008A3F7C">
        <w:tc>
          <w:tcPr>
            <w:tcW w:w="9016" w:type="dxa"/>
            <w:tcBorders>
              <w:top w:val="single" w:sz="4" w:space="0" w:color="auto"/>
              <w:left w:val="single" w:sz="4" w:space="0" w:color="auto"/>
              <w:bottom w:val="single" w:sz="4" w:space="0" w:color="auto"/>
              <w:right w:val="single" w:sz="4" w:space="0" w:color="auto"/>
            </w:tcBorders>
            <w:shd w:val="clear" w:color="auto" w:fill="E6E6E6"/>
          </w:tcPr>
          <w:p w14:paraId="7C60F080" w14:textId="284FBB99" w:rsidR="00895D6C" w:rsidRPr="009156EA" w:rsidRDefault="00F20F53" w:rsidP="00C91BF4">
            <w:pPr>
              <w:spacing w:line="276" w:lineRule="auto"/>
              <w:jc w:val="center"/>
              <w:rPr>
                <w:rFonts w:asciiTheme="minorHAnsi" w:hAnsiTheme="minorHAnsi" w:cstheme="minorHAnsi"/>
                <w:b/>
                <w:bCs/>
                <w:sz w:val="22"/>
                <w:szCs w:val="22"/>
              </w:rPr>
            </w:pPr>
            <w:r w:rsidRPr="009156EA">
              <w:rPr>
                <w:rFonts w:asciiTheme="minorHAnsi" w:hAnsiTheme="minorHAnsi" w:cstheme="minorHAnsi"/>
                <w:b/>
                <w:bCs/>
                <w:sz w:val="22"/>
                <w:szCs w:val="22"/>
              </w:rPr>
              <w:t>Minutes of the 2</w:t>
            </w:r>
            <w:r w:rsidR="00185EA9" w:rsidRPr="009156EA">
              <w:rPr>
                <w:rFonts w:asciiTheme="minorHAnsi" w:hAnsiTheme="minorHAnsi" w:cstheme="minorHAnsi"/>
                <w:b/>
                <w:bCs/>
                <w:sz w:val="22"/>
                <w:szCs w:val="22"/>
              </w:rPr>
              <w:t>3</w:t>
            </w:r>
            <w:r w:rsidR="0040149A" w:rsidRPr="009156EA">
              <w:rPr>
                <w:rFonts w:asciiTheme="minorHAnsi" w:hAnsiTheme="minorHAnsi" w:cstheme="minorHAnsi"/>
                <w:b/>
                <w:bCs/>
                <w:sz w:val="22"/>
                <w:szCs w:val="22"/>
              </w:rPr>
              <w:t>6</w:t>
            </w:r>
            <w:r w:rsidR="0061775E" w:rsidRPr="009156EA">
              <w:rPr>
                <w:rFonts w:asciiTheme="minorHAnsi" w:hAnsiTheme="minorHAnsi" w:cstheme="minorHAnsi"/>
                <w:b/>
                <w:bCs/>
                <w:sz w:val="22"/>
                <w:szCs w:val="22"/>
                <w:vertAlign w:val="superscript"/>
              </w:rPr>
              <w:t>th</w:t>
            </w:r>
            <w:r w:rsidR="0061775E" w:rsidRPr="009156EA">
              <w:rPr>
                <w:rFonts w:asciiTheme="minorHAnsi" w:hAnsiTheme="minorHAnsi" w:cstheme="minorHAnsi"/>
                <w:b/>
                <w:bCs/>
                <w:sz w:val="22"/>
                <w:szCs w:val="22"/>
              </w:rPr>
              <w:t xml:space="preserve"> </w:t>
            </w:r>
            <w:r w:rsidR="00D21F73" w:rsidRPr="009156EA">
              <w:rPr>
                <w:rFonts w:asciiTheme="minorHAnsi" w:hAnsiTheme="minorHAnsi" w:cstheme="minorHAnsi"/>
                <w:b/>
                <w:bCs/>
                <w:sz w:val="22"/>
                <w:szCs w:val="22"/>
              </w:rPr>
              <w:t>M</w:t>
            </w:r>
            <w:r w:rsidR="00A1616A" w:rsidRPr="009156EA">
              <w:rPr>
                <w:rFonts w:asciiTheme="minorHAnsi" w:hAnsiTheme="minorHAnsi" w:cstheme="minorHAnsi"/>
                <w:b/>
                <w:bCs/>
                <w:sz w:val="22"/>
                <w:szCs w:val="22"/>
              </w:rPr>
              <w:t xml:space="preserve">eeting of the Board of InterTradeIreland, </w:t>
            </w:r>
          </w:p>
          <w:p w14:paraId="2DF76A78" w14:textId="5DA04D73" w:rsidR="00270D04" w:rsidRPr="009156EA" w:rsidRDefault="00C652A1" w:rsidP="00C652A1">
            <w:pPr>
              <w:jc w:val="center"/>
              <w:rPr>
                <w:rFonts w:asciiTheme="minorHAnsi" w:hAnsiTheme="minorHAnsi" w:cstheme="minorHAnsi"/>
                <w:b/>
                <w:bCs/>
                <w:sz w:val="22"/>
                <w:szCs w:val="22"/>
              </w:rPr>
            </w:pPr>
            <w:r w:rsidRPr="009156EA">
              <w:rPr>
                <w:rFonts w:asciiTheme="minorHAnsi" w:hAnsiTheme="minorHAnsi" w:cstheme="minorHAnsi"/>
                <w:b/>
                <w:bCs/>
                <w:sz w:val="22"/>
                <w:szCs w:val="22"/>
              </w:rPr>
              <w:t xml:space="preserve">Tuesday </w:t>
            </w:r>
            <w:r w:rsidR="00F66843" w:rsidRPr="009156EA">
              <w:rPr>
                <w:rFonts w:asciiTheme="minorHAnsi" w:hAnsiTheme="minorHAnsi" w:cstheme="minorHAnsi"/>
                <w:b/>
                <w:bCs/>
                <w:sz w:val="22"/>
                <w:szCs w:val="22"/>
              </w:rPr>
              <w:t>2</w:t>
            </w:r>
            <w:r w:rsidR="0040149A" w:rsidRPr="009156EA">
              <w:rPr>
                <w:rFonts w:asciiTheme="minorHAnsi" w:hAnsiTheme="minorHAnsi" w:cstheme="minorHAnsi"/>
                <w:b/>
                <w:bCs/>
                <w:sz w:val="22"/>
                <w:szCs w:val="22"/>
              </w:rPr>
              <w:t>9</w:t>
            </w:r>
            <w:r w:rsidR="0061775E" w:rsidRPr="009156EA">
              <w:rPr>
                <w:rFonts w:asciiTheme="minorHAnsi" w:hAnsiTheme="minorHAnsi" w:cstheme="minorHAnsi"/>
                <w:b/>
                <w:bCs/>
                <w:sz w:val="22"/>
                <w:szCs w:val="22"/>
                <w:vertAlign w:val="superscript"/>
              </w:rPr>
              <w:t>th</w:t>
            </w:r>
            <w:r w:rsidR="0061775E" w:rsidRPr="009156EA">
              <w:rPr>
                <w:rFonts w:asciiTheme="minorHAnsi" w:hAnsiTheme="minorHAnsi" w:cstheme="minorHAnsi"/>
                <w:b/>
                <w:bCs/>
                <w:sz w:val="22"/>
                <w:szCs w:val="22"/>
              </w:rPr>
              <w:t xml:space="preserve"> </w:t>
            </w:r>
            <w:r w:rsidR="0040149A" w:rsidRPr="009156EA">
              <w:rPr>
                <w:rFonts w:asciiTheme="minorHAnsi" w:hAnsiTheme="minorHAnsi" w:cstheme="minorHAnsi"/>
                <w:b/>
                <w:bCs/>
                <w:sz w:val="22"/>
                <w:szCs w:val="22"/>
              </w:rPr>
              <w:t>August</w:t>
            </w:r>
            <w:r w:rsidR="00C91FBD" w:rsidRPr="009156EA">
              <w:rPr>
                <w:rFonts w:asciiTheme="minorHAnsi" w:hAnsiTheme="minorHAnsi" w:cstheme="minorHAnsi"/>
                <w:b/>
                <w:bCs/>
                <w:sz w:val="22"/>
                <w:szCs w:val="22"/>
              </w:rPr>
              <w:t xml:space="preserve"> </w:t>
            </w:r>
            <w:r w:rsidR="00D21F73" w:rsidRPr="009156EA">
              <w:rPr>
                <w:rFonts w:asciiTheme="minorHAnsi" w:hAnsiTheme="minorHAnsi" w:cstheme="minorHAnsi"/>
                <w:b/>
                <w:bCs/>
                <w:sz w:val="22"/>
                <w:szCs w:val="22"/>
              </w:rPr>
              <w:t>20</w:t>
            </w:r>
            <w:r w:rsidRPr="009156EA">
              <w:rPr>
                <w:rFonts w:asciiTheme="minorHAnsi" w:hAnsiTheme="minorHAnsi" w:cstheme="minorHAnsi"/>
                <w:b/>
                <w:bCs/>
                <w:sz w:val="22"/>
                <w:szCs w:val="22"/>
              </w:rPr>
              <w:t>23</w:t>
            </w:r>
            <w:r w:rsidR="00A1616A" w:rsidRPr="009156EA">
              <w:rPr>
                <w:rFonts w:asciiTheme="minorHAnsi" w:hAnsiTheme="minorHAnsi" w:cstheme="minorHAnsi"/>
                <w:b/>
                <w:bCs/>
                <w:sz w:val="22"/>
                <w:szCs w:val="22"/>
              </w:rPr>
              <w:t xml:space="preserve"> </w:t>
            </w:r>
          </w:p>
          <w:p w14:paraId="07BC3CC3" w14:textId="36E158E2" w:rsidR="00C652A1" w:rsidRPr="009156EA" w:rsidRDefault="00185EA9" w:rsidP="00C91FBD">
            <w:pPr>
              <w:jc w:val="center"/>
              <w:rPr>
                <w:rFonts w:asciiTheme="minorHAnsi" w:hAnsiTheme="minorHAnsi" w:cstheme="minorHAnsi"/>
                <w:sz w:val="22"/>
                <w:szCs w:val="22"/>
              </w:rPr>
            </w:pPr>
            <w:r w:rsidRPr="009156EA">
              <w:rPr>
                <w:rFonts w:asciiTheme="minorHAnsi" w:hAnsiTheme="minorHAnsi" w:cstheme="minorHAnsi"/>
                <w:b/>
                <w:bCs/>
                <w:sz w:val="22"/>
                <w:szCs w:val="22"/>
              </w:rPr>
              <w:t>0</w:t>
            </w:r>
            <w:r w:rsidR="00C91FBD" w:rsidRPr="009156EA">
              <w:rPr>
                <w:rFonts w:asciiTheme="minorHAnsi" w:hAnsiTheme="minorHAnsi" w:cstheme="minorHAnsi"/>
                <w:b/>
                <w:bCs/>
                <w:sz w:val="22"/>
                <w:szCs w:val="22"/>
              </w:rPr>
              <w:t>9:30 – 11</w:t>
            </w:r>
            <w:r w:rsidRPr="009156EA">
              <w:rPr>
                <w:rFonts w:asciiTheme="minorHAnsi" w:hAnsiTheme="minorHAnsi" w:cstheme="minorHAnsi"/>
                <w:b/>
                <w:bCs/>
                <w:sz w:val="22"/>
                <w:szCs w:val="22"/>
              </w:rPr>
              <w:t>:30am</w:t>
            </w:r>
          </w:p>
        </w:tc>
      </w:tr>
    </w:tbl>
    <w:p w14:paraId="4F872095" w14:textId="77777777" w:rsidR="00A1616A" w:rsidRPr="009156EA" w:rsidRDefault="00BC6059" w:rsidP="008A3F7C">
      <w:pPr>
        <w:jc w:val="both"/>
        <w:rPr>
          <w:rFonts w:asciiTheme="minorHAnsi" w:hAnsiTheme="minorHAnsi" w:cstheme="minorHAnsi"/>
          <w:b/>
          <w:sz w:val="22"/>
          <w:szCs w:val="22"/>
        </w:rPr>
      </w:pPr>
      <w:r w:rsidRPr="009156EA">
        <w:rPr>
          <w:rFonts w:asciiTheme="minorHAnsi" w:hAnsiTheme="minorHAnsi" w:cstheme="minorHAnsi"/>
          <w:b/>
          <w:sz w:val="22"/>
          <w:szCs w:val="22"/>
        </w:rPr>
        <w:t>Present</w:t>
      </w:r>
      <w:r w:rsidR="00A1616A" w:rsidRPr="009156EA">
        <w:rPr>
          <w:rFonts w:asciiTheme="minorHAnsi" w:hAnsiTheme="minorHAnsi" w:cstheme="minorHAnsi"/>
          <w:b/>
          <w:sz w:val="22"/>
          <w:szCs w:val="22"/>
        </w:rPr>
        <w:t>:</w:t>
      </w:r>
    </w:p>
    <w:p w14:paraId="0DF9D9F6" w14:textId="77777777" w:rsidR="00A1616A" w:rsidRPr="009156EA" w:rsidRDefault="00A1616A" w:rsidP="008A3F7C">
      <w:pPr>
        <w:jc w:val="both"/>
        <w:rPr>
          <w:rFonts w:asciiTheme="minorHAnsi" w:hAnsiTheme="minorHAnsi" w:cstheme="minorHAnsi"/>
          <w:b/>
          <w:sz w:val="22"/>
          <w:szCs w:val="22"/>
        </w:rPr>
      </w:pPr>
      <w:r w:rsidRPr="009156EA">
        <w:rPr>
          <w:rFonts w:asciiTheme="minorHAnsi" w:hAnsiTheme="minorHAnsi" w:cstheme="minorHAnsi"/>
          <w:b/>
          <w:sz w:val="22"/>
          <w:szCs w:val="22"/>
        </w:rPr>
        <w:t>Board Members:</w:t>
      </w:r>
    </w:p>
    <w:p w14:paraId="2F840366" w14:textId="1FB9BF65" w:rsidR="00403844" w:rsidRPr="009156EA" w:rsidRDefault="0040149A" w:rsidP="008A3F7C">
      <w:pPr>
        <w:jc w:val="both"/>
        <w:rPr>
          <w:rFonts w:asciiTheme="minorHAnsi" w:hAnsiTheme="minorHAnsi" w:cstheme="minorHAnsi"/>
          <w:sz w:val="22"/>
          <w:szCs w:val="22"/>
        </w:rPr>
      </w:pPr>
      <w:r w:rsidRPr="009156EA">
        <w:rPr>
          <w:rFonts w:asciiTheme="minorHAnsi" w:hAnsiTheme="minorHAnsi" w:cstheme="minorHAnsi"/>
          <w:sz w:val="22"/>
          <w:szCs w:val="22"/>
        </w:rPr>
        <w:t>Mr Richard Kennedy</w:t>
      </w:r>
      <w:r w:rsidR="00403844" w:rsidRPr="009156EA">
        <w:rPr>
          <w:rFonts w:asciiTheme="minorHAnsi" w:hAnsiTheme="minorHAnsi" w:cstheme="minorHAnsi"/>
          <w:sz w:val="22"/>
          <w:szCs w:val="22"/>
        </w:rPr>
        <w:tab/>
      </w:r>
      <w:r w:rsidR="00403844" w:rsidRPr="009156EA">
        <w:rPr>
          <w:rFonts w:asciiTheme="minorHAnsi" w:hAnsiTheme="minorHAnsi" w:cstheme="minorHAnsi"/>
          <w:sz w:val="22"/>
          <w:szCs w:val="22"/>
        </w:rPr>
        <w:tab/>
      </w:r>
      <w:r w:rsidR="00403844" w:rsidRPr="009156EA">
        <w:rPr>
          <w:rFonts w:asciiTheme="minorHAnsi" w:hAnsiTheme="minorHAnsi" w:cstheme="minorHAnsi"/>
          <w:sz w:val="22"/>
          <w:szCs w:val="22"/>
        </w:rPr>
        <w:tab/>
        <w:t>Chair</w:t>
      </w:r>
    </w:p>
    <w:p w14:paraId="1F2F0775" w14:textId="41ECBE33" w:rsidR="00860F9C" w:rsidRPr="009156EA" w:rsidRDefault="00860F9C" w:rsidP="008A3F7C">
      <w:pPr>
        <w:jc w:val="both"/>
        <w:rPr>
          <w:rFonts w:asciiTheme="minorHAnsi" w:hAnsiTheme="minorHAnsi" w:cstheme="minorHAnsi"/>
          <w:sz w:val="22"/>
          <w:szCs w:val="22"/>
        </w:rPr>
      </w:pPr>
      <w:r w:rsidRPr="009156EA">
        <w:rPr>
          <w:rFonts w:asciiTheme="minorHAnsi" w:hAnsiTheme="minorHAnsi" w:cstheme="minorHAnsi"/>
          <w:sz w:val="22"/>
          <w:szCs w:val="22"/>
        </w:rPr>
        <w:t>Dr Conor Patterson</w:t>
      </w:r>
      <w:r w:rsidR="00BF1A9B" w:rsidRPr="009156EA">
        <w:rPr>
          <w:rFonts w:asciiTheme="minorHAnsi" w:hAnsiTheme="minorHAnsi" w:cstheme="minorHAnsi"/>
          <w:sz w:val="22"/>
          <w:szCs w:val="22"/>
        </w:rPr>
        <w:tab/>
      </w:r>
      <w:r w:rsidR="00BF1A9B" w:rsidRPr="009156EA">
        <w:rPr>
          <w:rFonts w:asciiTheme="minorHAnsi" w:hAnsiTheme="minorHAnsi" w:cstheme="minorHAnsi"/>
          <w:sz w:val="22"/>
          <w:szCs w:val="22"/>
        </w:rPr>
        <w:tab/>
      </w:r>
      <w:r w:rsidR="00BF1A9B" w:rsidRPr="009156EA">
        <w:rPr>
          <w:rFonts w:asciiTheme="minorHAnsi" w:hAnsiTheme="minorHAnsi" w:cstheme="minorHAnsi"/>
          <w:sz w:val="22"/>
          <w:szCs w:val="22"/>
        </w:rPr>
        <w:tab/>
      </w:r>
    </w:p>
    <w:p w14:paraId="6209BA32" w14:textId="77777777" w:rsidR="00185EA9" w:rsidRPr="009156EA" w:rsidRDefault="00185EA9" w:rsidP="008A3F7C">
      <w:pPr>
        <w:jc w:val="both"/>
        <w:rPr>
          <w:rFonts w:asciiTheme="minorHAnsi" w:hAnsiTheme="minorHAnsi" w:cstheme="minorHAnsi"/>
          <w:sz w:val="22"/>
          <w:szCs w:val="22"/>
        </w:rPr>
      </w:pPr>
      <w:r w:rsidRPr="009156EA">
        <w:rPr>
          <w:rFonts w:asciiTheme="minorHAnsi" w:hAnsiTheme="minorHAnsi" w:cstheme="minorHAnsi"/>
          <w:sz w:val="22"/>
          <w:szCs w:val="22"/>
        </w:rPr>
        <w:t>Ms Florence Bayliss</w:t>
      </w:r>
    </w:p>
    <w:p w14:paraId="5153A40C" w14:textId="77777777" w:rsidR="0040149A" w:rsidRPr="009156EA" w:rsidRDefault="00CB405D" w:rsidP="008A3F7C">
      <w:pPr>
        <w:jc w:val="both"/>
        <w:rPr>
          <w:rFonts w:asciiTheme="minorHAnsi" w:hAnsiTheme="minorHAnsi" w:cstheme="minorHAnsi"/>
          <w:sz w:val="22"/>
          <w:szCs w:val="22"/>
        </w:rPr>
      </w:pPr>
      <w:r w:rsidRPr="009156EA">
        <w:rPr>
          <w:rFonts w:asciiTheme="minorHAnsi" w:hAnsiTheme="minorHAnsi" w:cstheme="minorHAnsi"/>
          <w:sz w:val="22"/>
          <w:szCs w:val="22"/>
        </w:rPr>
        <w:t xml:space="preserve">Mr Michael Hanley </w:t>
      </w:r>
    </w:p>
    <w:p w14:paraId="3343B20E" w14:textId="77777777" w:rsidR="0040149A" w:rsidRPr="009156EA" w:rsidRDefault="0040149A" w:rsidP="008A3F7C">
      <w:pPr>
        <w:jc w:val="both"/>
        <w:rPr>
          <w:rFonts w:asciiTheme="minorHAnsi" w:hAnsiTheme="minorHAnsi" w:cstheme="minorHAnsi"/>
          <w:sz w:val="22"/>
          <w:szCs w:val="22"/>
        </w:rPr>
      </w:pPr>
      <w:r w:rsidRPr="009156EA">
        <w:rPr>
          <w:rFonts w:asciiTheme="minorHAnsi" w:hAnsiTheme="minorHAnsi" w:cstheme="minorHAnsi"/>
          <w:sz w:val="22"/>
          <w:szCs w:val="22"/>
        </w:rPr>
        <w:t>Mr Micheál Briody</w:t>
      </w:r>
    </w:p>
    <w:p w14:paraId="659B2CD8" w14:textId="5C1FF700" w:rsidR="00CB405D" w:rsidRPr="009156EA" w:rsidRDefault="00CB405D" w:rsidP="008A3F7C">
      <w:pPr>
        <w:jc w:val="both"/>
        <w:rPr>
          <w:rFonts w:asciiTheme="minorHAnsi" w:hAnsiTheme="minorHAnsi" w:cstheme="minorHAnsi"/>
          <w:sz w:val="22"/>
          <w:szCs w:val="22"/>
        </w:rPr>
      </w:pPr>
      <w:r w:rsidRPr="009156EA">
        <w:rPr>
          <w:rFonts w:asciiTheme="minorHAnsi" w:hAnsiTheme="minorHAnsi" w:cstheme="minorHAnsi"/>
          <w:sz w:val="22"/>
          <w:szCs w:val="22"/>
        </w:rPr>
        <w:tab/>
      </w:r>
      <w:r w:rsidRPr="009156EA">
        <w:rPr>
          <w:rFonts w:asciiTheme="minorHAnsi" w:hAnsiTheme="minorHAnsi" w:cstheme="minorHAnsi"/>
          <w:sz w:val="22"/>
          <w:szCs w:val="22"/>
        </w:rPr>
        <w:tab/>
      </w:r>
      <w:r w:rsidR="0061775E" w:rsidRPr="009156EA">
        <w:rPr>
          <w:rFonts w:asciiTheme="minorHAnsi" w:hAnsiTheme="minorHAnsi" w:cstheme="minorHAnsi"/>
          <w:sz w:val="22"/>
          <w:szCs w:val="22"/>
        </w:rPr>
        <w:tab/>
      </w:r>
      <w:r w:rsidRPr="009156EA">
        <w:rPr>
          <w:rFonts w:asciiTheme="minorHAnsi" w:hAnsiTheme="minorHAnsi" w:cstheme="minorHAnsi"/>
          <w:sz w:val="22"/>
          <w:szCs w:val="22"/>
        </w:rPr>
        <w:tab/>
      </w:r>
    </w:p>
    <w:p w14:paraId="5B558A4D" w14:textId="77777777" w:rsidR="00A1616A" w:rsidRPr="009156EA" w:rsidRDefault="00A1616A" w:rsidP="008A3F7C">
      <w:pPr>
        <w:jc w:val="both"/>
        <w:rPr>
          <w:rFonts w:asciiTheme="minorHAnsi" w:hAnsiTheme="minorHAnsi" w:cstheme="minorHAnsi"/>
          <w:b/>
          <w:sz w:val="22"/>
          <w:szCs w:val="22"/>
        </w:rPr>
      </w:pPr>
      <w:r w:rsidRPr="009156EA">
        <w:rPr>
          <w:rFonts w:asciiTheme="minorHAnsi" w:hAnsiTheme="minorHAnsi" w:cstheme="minorHAnsi"/>
          <w:b/>
          <w:sz w:val="22"/>
          <w:szCs w:val="22"/>
        </w:rPr>
        <w:t>Executive:</w:t>
      </w:r>
    </w:p>
    <w:p w14:paraId="7BA79026" w14:textId="77777777" w:rsidR="00A1616A" w:rsidRPr="009156EA" w:rsidRDefault="00A1616A" w:rsidP="008A3F7C">
      <w:pPr>
        <w:jc w:val="both"/>
        <w:rPr>
          <w:rFonts w:asciiTheme="minorHAnsi" w:hAnsiTheme="minorHAnsi" w:cstheme="minorHAnsi"/>
          <w:sz w:val="22"/>
          <w:szCs w:val="22"/>
        </w:rPr>
      </w:pPr>
      <w:r w:rsidRPr="009156EA">
        <w:rPr>
          <w:rFonts w:asciiTheme="minorHAnsi" w:hAnsiTheme="minorHAnsi" w:cstheme="minorHAnsi"/>
          <w:sz w:val="22"/>
          <w:szCs w:val="22"/>
        </w:rPr>
        <w:t>Ms Margaret Hearty</w:t>
      </w:r>
      <w:r w:rsidRPr="009156EA">
        <w:rPr>
          <w:rFonts w:asciiTheme="minorHAnsi" w:hAnsiTheme="minorHAnsi" w:cstheme="minorHAnsi"/>
          <w:sz w:val="22"/>
          <w:szCs w:val="22"/>
        </w:rPr>
        <w:tab/>
      </w:r>
      <w:r w:rsidRPr="009156EA">
        <w:rPr>
          <w:rFonts w:asciiTheme="minorHAnsi" w:hAnsiTheme="minorHAnsi" w:cstheme="minorHAnsi"/>
          <w:sz w:val="22"/>
          <w:szCs w:val="22"/>
        </w:rPr>
        <w:tab/>
      </w:r>
      <w:r w:rsidRPr="009156EA">
        <w:rPr>
          <w:rFonts w:asciiTheme="minorHAnsi" w:hAnsiTheme="minorHAnsi" w:cstheme="minorHAnsi"/>
          <w:sz w:val="22"/>
          <w:szCs w:val="22"/>
        </w:rPr>
        <w:tab/>
      </w:r>
      <w:r w:rsidR="00C72BD7" w:rsidRPr="009156EA">
        <w:rPr>
          <w:rFonts w:asciiTheme="minorHAnsi" w:hAnsiTheme="minorHAnsi" w:cstheme="minorHAnsi"/>
          <w:sz w:val="22"/>
          <w:szCs w:val="22"/>
        </w:rPr>
        <w:t xml:space="preserve">Chief Executive </w:t>
      </w:r>
    </w:p>
    <w:p w14:paraId="6651FC63" w14:textId="77777777" w:rsidR="00A1616A" w:rsidRPr="009156EA" w:rsidRDefault="00C706FC" w:rsidP="008A3F7C">
      <w:pPr>
        <w:jc w:val="both"/>
        <w:rPr>
          <w:rFonts w:asciiTheme="minorHAnsi" w:hAnsiTheme="minorHAnsi" w:cstheme="minorHAnsi"/>
          <w:sz w:val="22"/>
          <w:szCs w:val="22"/>
        </w:rPr>
      </w:pPr>
      <w:r w:rsidRPr="009156EA">
        <w:rPr>
          <w:rFonts w:asciiTheme="minorHAnsi" w:hAnsiTheme="minorHAnsi" w:cstheme="minorHAnsi"/>
          <w:sz w:val="22"/>
          <w:szCs w:val="22"/>
        </w:rPr>
        <w:t>Mr Martin Robinson</w:t>
      </w:r>
      <w:r w:rsidR="00BD1E30" w:rsidRPr="009156EA">
        <w:rPr>
          <w:rFonts w:asciiTheme="minorHAnsi" w:hAnsiTheme="minorHAnsi" w:cstheme="minorHAnsi"/>
          <w:sz w:val="22"/>
          <w:szCs w:val="22"/>
        </w:rPr>
        <w:t xml:space="preserve"> </w:t>
      </w:r>
      <w:r w:rsidR="00A1616A" w:rsidRPr="009156EA">
        <w:rPr>
          <w:rFonts w:asciiTheme="minorHAnsi" w:hAnsiTheme="minorHAnsi" w:cstheme="minorHAnsi"/>
          <w:sz w:val="22"/>
          <w:szCs w:val="22"/>
        </w:rPr>
        <w:tab/>
      </w:r>
      <w:r w:rsidR="00A1616A" w:rsidRPr="009156EA">
        <w:rPr>
          <w:rFonts w:asciiTheme="minorHAnsi" w:hAnsiTheme="minorHAnsi" w:cstheme="minorHAnsi"/>
          <w:sz w:val="22"/>
          <w:szCs w:val="22"/>
        </w:rPr>
        <w:tab/>
      </w:r>
      <w:r w:rsidR="00A1616A" w:rsidRPr="009156EA">
        <w:rPr>
          <w:rFonts w:asciiTheme="minorHAnsi" w:hAnsiTheme="minorHAnsi" w:cstheme="minorHAnsi"/>
          <w:sz w:val="22"/>
          <w:szCs w:val="22"/>
        </w:rPr>
        <w:tab/>
      </w:r>
      <w:r w:rsidRPr="009156EA">
        <w:rPr>
          <w:rFonts w:asciiTheme="minorHAnsi" w:hAnsiTheme="minorHAnsi" w:cstheme="minorHAnsi"/>
          <w:sz w:val="22"/>
          <w:szCs w:val="22"/>
        </w:rPr>
        <w:t>Director of Strategy</w:t>
      </w:r>
    </w:p>
    <w:p w14:paraId="2FA35695" w14:textId="5F6D654A" w:rsidR="00CB405D" w:rsidRPr="009156EA" w:rsidRDefault="00CB405D" w:rsidP="008A3F7C">
      <w:pPr>
        <w:jc w:val="both"/>
        <w:rPr>
          <w:rFonts w:asciiTheme="minorHAnsi" w:hAnsiTheme="minorHAnsi" w:cstheme="minorHAnsi"/>
          <w:sz w:val="22"/>
          <w:szCs w:val="22"/>
        </w:rPr>
      </w:pPr>
      <w:r w:rsidRPr="009156EA">
        <w:rPr>
          <w:rFonts w:asciiTheme="minorHAnsi" w:hAnsiTheme="minorHAnsi" w:cstheme="minorHAnsi"/>
          <w:sz w:val="22"/>
          <w:szCs w:val="22"/>
        </w:rPr>
        <w:t>Mr Colin McCabrey</w:t>
      </w:r>
      <w:r w:rsidRPr="009156EA">
        <w:rPr>
          <w:rFonts w:asciiTheme="minorHAnsi" w:hAnsiTheme="minorHAnsi" w:cstheme="minorHAnsi"/>
          <w:sz w:val="22"/>
          <w:szCs w:val="22"/>
        </w:rPr>
        <w:tab/>
      </w:r>
      <w:r w:rsidRPr="009156EA">
        <w:rPr>
          <w:rFonts w:asciiTheme="minorHAnsi" w:hAnsiTheme="minorHAnsi" w:cstheme="minorHAnsi"/>
          <w:sz w:val="22"/>
          <w:szCs w:val="22"/>
        </w:rPr>
        <w:tab/>
      </w:r>
      <w:r w:rsidRPr="009156EA">
        <w:rPr>
          <w:rFonts w:asciiTheme="minorHAnsi" w:hAnsiTheme="minorHAnsi" w:cstheme="minorHAnsi"/>
          <w:sz w:val="22"/>
          <w:szCs w:val="22"/>
        </w:rPr>
        <w:tab/>
        <w:t>Director of Trade</w:t>
      </w:r>
    </w:p>
    <w:p w14:paraId="3B231AE5" w14:textId="212E9D27" w:rsidR="00F66843" w:rsidRPr="009156EA" w:rsidRDefault="00A3551A" w:rsidP="008A3F7C">
      <w:pPr>
        <w:jc w:val="both"/>
        <w:rPr>
          <w:rFonts w:asciiTheme="minorHAnsi" w:hAnsiTheme="minorHAnsi" w:cstheme="minorHAnsi"/>
          <w:sz w:val="22"/>
          <w:szCs w:val="22"/>
        </w:rPr>
      </w:pPr>
      <w:r>
        <w:rPr>
          <w:rFonts w:asciiTheme="minorHAnsi" w:hAnsiTheme="minorHAnsi" w:cstheme="minorHAnsi"/>
          <w:sz w:val="22"/>
          <w:szCs w:val="22"/>
        </w:rPr>
        <w:t xml:space="preserve">Mr </w:t>
      </w:r>
      <w:r w:rsidR="00F66843" w:rsidRPr="009156EA">
        <w:rPr>
          <w:rFonts w:asciiTheme="minorHAnsi" w:hAnsiTheme="minorHAnsi" w:cstheme="minorHAnsi"/>
          <w:sz w:val="22"/>
          <w:szCs w:val="22"/>
        </w:rPr>
        <w:t>Martin Agnew</w:t>
      </w:r>
      <w:r w:rsidR="00F66843" w:rsidRPr="009156EA">
        <w:rPr>
          <w:rFonts w:asciiTheme="minorHAnsi" w:hAnsiTheme="minorHAnsi" w:cstheme="minorHAnsi"/>
          <w:sz w:val="22"/>
          <w:szCs w:val="22"/>
        </w:rPr>
        <w:tab/>
      </w:r>
      <w:r w:rsidR="00F66843" w:rsidRPr="009156EA">
        <w:rPr>
          <w:rFonts w:asciiTheme="minorHAnsi" w:hAnsiTheme="minorHAnsi" w:cstheme="minorHAnsi"/>
          <w:sz w:val="22"/>
          <w:szCs w:val="22"/>
        </w:rPr>
        <w:tab/>
      </w:r>
      <w:r w:rsidR="00F66843" w:rsidRPr="009156EA">
        <w:rPr>
          <w:rFonts w:asciiTheme="minorHAnsi" w:hAnsiTheme="minorHAnsi" w:cstheme="minorHAnsi"/>
          <w:sz w:val="22"/>
          <w:szCs w:val="22"/>
        </w:rPr>
        <w:tab/>
        <w:t>Corporate Services Director</w:t>
      </w:r>
    </w:p>
    <w:p w14:paraId="56B76286" w14:textId="77777777" w:rsidR="00A1616A" w:rsidRPr="009156EA" w:rsidRDefault="00A1616A" w:rsidP="008A3F7C">
      <w:pPr>
        <w:jc w:val="both"/>
        <w:rPr>
          <w:rFonts w:asciiTheme="minorHAnsi" w:hAnsiTheme="minorHAnsi" w:cstheme="minorHAnsi"/>
          <w:sz w:val="22"/>
          <w:szCs w:val="22"/>
        </w:rPr>
      </w:pPr>
      <w:r w:rsidRPr="009156EA">
        <w:rPr>
          <w:rFonts w:asciiTheme="minorHAnsi" w:hAnsiTheme="minorHAnsi" w:cstheme="minorHAnsi"/>
          <w:sz w:val="22"/>
          <w:szCs w:val="22"/>
        </w:rPr>
        <w:t xml:space="preserve">Ms </w:t>
      </w:r>
      <w:r w:rsidR="00082E29" w:rsidRPr="009156EA">
        <w:rPr>
          <w:rFonts w:asciiTheme="minorHAnsi" w:hAnsiTheme="minorHAnsi" w:cstheme="minorHAnsi"/>
          <w:sz w:val="22"/>
          <w:szCs w:val="22"/>
        </w:rPr>
        <w:t>Caroline Moore</w:t>
      </w:r>
      <w:r w:rsidRPr="009156EA">
        <w:rPr>
          <w:rFonts w:asciiTheme="minorHAnsi" w:hAnsiTheme="minorHAnsi" w:cstheme="minorHAnsi"/>
          <w:sz w:val="22"/>
          <w:szCs w:val="22"/>
        </w:rPr>
        <w:tab/>
      </w:r>
      <w:r w:rsidRPr="009156EA">
        <w:rPr>
          <w:rFonts w:asciiTheme="minorHAnsi" w:hAnsiTheme="minorHAnsi" w:cstheme="minorHAnsi"/>
          <w:sz w:val="22"/>
          <w:szCs w:val="22"/>
        </w:rPr>
        <w:tab/>
      </w:r>
      <w:r w:rsidRPr="009156EA">
        <w:rPr>
          <w:rFonts w:asciiTheme="minorHAnsi" w:hAnsiTheme="minorHAnsi" w:cstheme="minorHAnsi"/>
          <w:sz w:val="22"/>
          <w:szCs w:val="22"/>
        </w:rPr>
        <w:tab/>
      </w:r>
      <w:r w:rsidR="00082E29" w:rsidRPr="009156EA">
        <w:rPr>
          <w:rFonts w:asciiTheme="minorHAnsi" w:hAnsiTheme="minorHAnsi" w:cstheme="minorHAnsi"/>
          <w:sz w:val="22"/>
          <w:szCs w:val="22"/>
        </w:rPr>
        <w:t xml:space="preserve">Board </w:t>
      </w:r>
      <w:r w:rsidR="003C1786" w:rsidRPr="009156EA">
        <w:rPr>
          <w:rFonts w:asciiTheme="minorHAnsi" w:hAnsiTheme="minorHAnsi" w:cstheme="minorHAnsi"/>
          <w:sz w:val="22"/>
          <w:szCs w:val="22"/>
        </w:rPr>
        <w:t>Secretary</w:t>
      </w:r>
    </w:p>
    <w:p w14:paraId="544B9927" w14:textId="77777777" w:rsidR="00A1616A" w:rsidRPr="009156EA" w:rsidRDefault="00A1616A" w:rsidP="008A3F7C">
      <w:pPr>
        <w:jc w:val="both"/>
        <w:rPr>
          <w:rFonts w:asciiTheme="minorHAnsi" w:hAnsiTheme="minorHAnsi" w:cstheme="minorHAnsi"/>
          <w:sz w:val="22"/>
          <w:szCs w:val="22"/>
        </w:rPr>
      </w:pPr>
    </w:p>
    <w:p w14:paraId="74386C93" w14:textId="4A51EE6F" w:rsidR="0040149A" w:rsidRPr="009156EA" w:rsidRDefault="00FC324F" w:rsidP="008A3F7C">
      <w:pPr>
        <w:jc w:val="both"/>
        <w:rPr>
          <w:rFonts w:asciiTheme="minorHAnsi" w:hAnsiTheme="minorHAnsi" w:cstheme="minorHAnsi"/>
          <w:sz w:val="22"/>
          <w:szCs w:val="22"/>
        </w:rPr>
      </w:pPr>
      <w:r w:rsidRPr="009156EA">
        <w:rPr>
          <w:rFonts w:asciiTheme="minorHAnsi" w:hAnsiTheme="minorHAnsi" w:cstheme="minorHAnsi"/>
          <w:b/>
          <w:sz w:val="22"/>
          <w:szCs w:val="22"/>
        </w:rPr>
        <w:t>Apologies</w:t>
      </w:r>
      <w:r w:rsidRPr="009156EA">
        <w:rPr>
          <w:rFonts w:asciiTheme="minorHAnsi" w:hAnsiTheme="minorHAnsi" w:cstheme="minorHAnsi"/>
          <w:sz w:val="22"/>
          <w:szCs w:val="22"/>
        </w:rPr>
        <w:t xml:space="preserve"> were received from Mr </w:t>
      </w:r>
      <w:r w:rsidR="006F287B" w:rsidRPr="009156EA">
        <w:rPr>
          <w:rFonts w:asciiTheme="minorHAnsi" w:hAnsiTheme="minorHAnsi" w:cstheme="minorHAnsi"/>
          <w:sz w:val="22"/>
          <w:szCs w:val="22"/>
        </w:rPr>
        <w:t>David Simpson</w:t>
      </w:r>
      <w:r w:rsidR="00F66843" w:rsidRPr="009156EA">
        <w:rPr>
          <w:rFonts w:asciiTheme="minorHAnsi" w:hAnsiTheme="minorHAnsi" w:cstheme="minorHAnsi"/>
          <w:sz w:val="22"/>
          <w:szCs w:val="22"/>
        </w:rPr>
        <w:t>,</w:t>
      </w:r>
      <w:r w:rsidR="0040149A" w:rsidRPr="009156EA">
        <w:rPr>
          <w:rFonts w:asciiTheme="minorHAnsi" w:hAnsiTheme="minorHAnsi" w:cstheme="minorHAnsi"/>
          <w:sz w:val="22"/>
          <w:szCs w:val="22"/>
        </w:rPr>
        <w:t xml:space="preserve"> Mr Martin McVicar, Ms Adrienne McGuinness</w:t>
      </w:r>
      <w:r w:rsidR="00A3551A">
        <w:rPr>
          <w:rFonts w:asciiTheme="minorHAnsi" w:hAnsiTheme="minorHAnsi" w:cstheme="minorHAnsi"/>
          <w:sz w:val="22"/>
          <w:szCs w:val="22"/>
        </w:rPr>
        <w:t>,</w:t>
      </w:r>
      <w:r w:rsidR="0040149A" w:rsidRPr="009156EA">
        <w:rPr>
          <w:rFonts w:asciiTheme="minorHAnsi" w:hAnsiTheme="minorHAnsi" w:cstheme="minorHAnsi"/>
          <w:sz w:val="22"/>
          <w:szCs w:val="22"/>
        </w:rPr>
        <w:t xml:space="preserve"> Mr Pete </w:t>
      </w:r>
      <w:proofErr w:type="gramStart"/>
      <w:r w:rsidR="0040149A" w:rsidRPr="009156EA">
        <w:rPr>
          <w:rFonts w:asciiTheme="minorHAnsi" w:hAnsiTheme="minorHAnsi" w:cstheme="minorHAnsi"/>
          <w:sz w:val="22"/>
          <w:szCs w:val="22"/>
        </w:rPr>
        <w:t>Byrne</w:t>
      </w:r>
      <w:proofErr w:type="gramEnd"/>
      <w:r w:rsidR="0040149A" w:rsidRPr="009156EA">
        <w:rPr>
          <w:rFonts w:asciiTheme="minorHAnsi" w:hAnsiTheme="minorHAnsi" w:cstheme="minorHAnsi"/>
          <w:sz w:val="22"/>
          <w:szCs w:val="22"/>
        </w:rPr>
        <w:t xml:space="preserve"> and Ms Alison Currie</w:t>
      </w:r>
    </w:p>
    <w:p w14:paraId="37BDAC8A" w14:textId="08BDEB0D" w:rsidR="002E44B0" w:rsidRPr="009156EA" w:rsidRDefault="002E44B0" w:rsidP="008A3F7C">
      <w:pPr>
        <w:jc w:val="both"/>
        <w:rPr>
          <w:rFonts w:asciiTheme="minorHAnsi" w:hAnsiTheme="minorHAnsi" w:cstheme="minorHAnsi"/>
          <w:sz w:val="22"/>
          <w:szCs w:val="22"/>
        </w:rPr>
      </w:pPr>
    </w:p>
    <w:p w14:paraId="78EF057F" w14:textId="46BC93AF" w:rsidR="002E44B0" w:rsidRPr="009156EA" w:rsidRDefault="002E44B0" w:rsidP="008A3F7C">
      <w:pPr>
        <w:jc w:val="both"/>
        <w:rPr>
          <w:rFonts w:asciiTheme="minorHAnsi" w:hAnsiTheme="minorHAnsi" w:cstheme="minorHAnsi"/>
          <w:sz w:val="22"/>
          <w:szCs w:val="22"/>
        </w:rPr>
      </w:pPr>
      <w:r w:rsidRPr="009156EA">
        <w:rPr>
          <w:rFonts w:asciiTheme="minorHAnsi" w:hAnsiTheme="minorHAnsi" w:cstheme="minorHAnsi"/>
          <w:b/>
          <w:sz w:val="22"/>
          <w:szCs w:val="22"/>
        </w:rPr>
        <w:t>Presenting</w:t>
      </w:r>
      <w:r w:rsidR="0040149A" w:rsidRPr="009156EA">
        <w:rPr>
          <w:rFonts w:asciiTheme="minorHAnsi" w:hAnsiTheme="minorHAnsi" w:cstheme="minorHAnsi"/>
          <w:sz w:val="22"/>
          <w:szCs w:val="22"/>
        </w:rPr>
        <w:t>:</w:t>
      </w:r>
      <w:r w:rsidR="0064422E">
        <w:rPr>
          <w:rFonts w:asciiTheme="minorHAnsi" w:hAnsiTheme="minorHAnsi" w:cstheme="minorHAnsi"/>
          <w:sz w:val="22"/>
          <w:szCs w:val="22"/>
        </w:rPr>
        <w:t xml:space="preserve"> Gráinne Lennon re Washington 2024 25</w:t>
      </w:r>
      <w:r w:rsidR="0064422E" w:rsidRPr="0064422E">
        <w:rPr>
          <w:rFonts w:asciiTheme="minorHAnsi" w:hAnsiTheme="minorHAnsi" w:cstheme="minorHAnsi"/>
          <w:sz w:val="22"/>
          <w:szCs w:val="22"/>
          <w:vertAlign w:val="superscript"/>
        </w:rPr>
        <w:t>th</w:t>
      </w:r>
      <w:r w:rsidR="0064422E">
        <w:rPr>
          <w:rFonts w:asciiTheme="minorHAnsi" w:hAnsiTheme="minorHAnsi" w:cstheme="minorHAnsi"/>
          <w:sz w:val="22"/>
          <w:szCs w:val="22"/>
        </w:rPr>
        <w:t xml:space="preserve"> Anniversary plans.   </w:t>
      </w:r>
    </w:p>
    <w:p w14:paraId="5E37C206" w14:textId="77777777" w:rsidR="00C728BE" w:rsidRPr="009156EA" w:rsidRDefault="00C728BE" w:rsidP="008A3F7C">
      <w:pPr>
        <w:jc w:val="both"/>
        <w:rPr>
          <w:rFonts w:asciiTheme="minorHAnsi" w:hAnsiTheme="minorHAnsi" w:cstheme="minorHAnsi"/>
          <w:sz w:val="22"/>
          <w:szCs w:val="22"/>
        </w:rPr>
      </w:pPr>
    </w:p>
    <w:p w14:paraId="1C1B5B4A" w14:textId="77777777" w:rsidR="00740123" w:rsidRPr="009156EA" w:rsidRDefault="00740123" w:rsidP="008A3F7C">
      <w:pPr>
        <w:jc w:val="both"/>
        <w:rPr>
          <w:rFonts w:asciiTheme="minorHAnsi" w:hAnsiTheme="minorHAnsi" w:cstheme="minorHAnsi"/>
          <w:b/>
          <w:sz w:val="22"/>
          <w:szCs w:val="22"/>
        </w:rPr>
      </w:pPr>
      <w:r w:rsidRPr="009156EA">
        <w:rPr>
          <w:rFonts w:asciiTheme="minorHAnsi" w:hAnsiTheme="minorHAnsi" w:cstheme="minorHAnsi"/>
          <w:b/>
          <w:sz w:val="22"/>
          <w:szCs w:val="22"/>
        </w:rPr>
        <w:t>Opening Remarks</w:t>
      </w:r>
    </w:p>
    <w:p w14:paraId="6089EA11" w14:textId="30904E88" w:rsidR="00CD7E7D" w:rsidRPr="009156EA" w:rsidRDefault="00740C0F" w:rsidP="008A3F7C">
      <w:pPr>
        <w:jc w:val="both"/>
        <w:rPr>
          <w:rFonts w:asciiTheme="minorHAnsi" w:hAnsiTheme="minorHAnsi" w:cstheme="minorHAnsi"/>
          <w:sz w:val="22"/>
          <w:szCs w:val="22"/>
        </w:rPr>
      </w:pPr>
      <w:r w:rsidRPr="009156EA">
        <w:rPr>
          <w:rFonts w:asciiTheme="minorHAnsi" w:hAnsiTheme="minorHAnsi" w:cstheme="minorHAnsi"/>
          <w:sz w:val="22"/>
          <w:szCs w:val="22"/>
        </w:rPr>
        <w:t>The</w:t>
      </w:r>
      <w:r w:rsidR="00CD7E7D" w:rsidRPr="009156EA">
        <w:rPr>
          <w:rFonts w:asciiTheme="minorHAnsi" w:hAnsiTheme="minorHAnsi" w:cstheme="minorHAnsi"/>
          <w:sz w:val="22"/>
          <w:szCs w:val="22"/>
        </w:rPr>
        <w:t xml:space="preserve"> </w:t>
      </w:r>
      <w:r w:rsidR="0040149A" w:rsidRPr="009156EA">
        <w:rPr>
          <w:rFonts w:asciiTheme="minorHAnsi" w:hAnsiTheme="minorHAnsi" w:cstheme="minorHAnsi"/>
          <w:sz w:val="22"/>
          <w:szCs w:val="22"/>
        </w:rPr>
        <w:t>C</w:t>
      </w:r>
      <w:r w:rsidRPr="009156EA">
        <w:rPr>
          <w:rFonts w:asciiTheme="minorHAnsi" w:hAnsiTheme="minorHAnsi" w:cstheme="minorHAnsi"/>
          <w:sz w:val="22"/>
          <w:szCs w:val="22"/>
        </w:rPr>
        <w:t>hair</w:t>
      </w:r>
      <w:r w:rsidR="00A1616A" w:rsidRPr="009156EA">
        <w:rPr>
          <w:rFonts w:asciiTheme="minorHAnsi" w:hAnsiTheme="minorHAnsi" w:cstheme="minorHAnsi"/>
          <w:sz w:val="22"/>
          <w:szCs w:val="22"/>
        </w:rPr>
        <w:t xml:space="preserve"> welcomed </w:t>
      </w:r>
      <w:r w:rsidR="00082E29" w:rsidRPr="009156EA">
        <w:rPr>
          <w:rFonts w:asciiTheme="minorHAnsi" w:hAnsiTheme="minorHAnsi" w:cstheme="minorHAnsi"/>
          <w:sz w:val="22"/>
          <w:szCs w:val="22"/>
        </w:rPr>
        <w:t>everyone</w:t>
      </w:r>
      <w:r w:rsidR="00A1616A" w:rsidRPr="009156EA">
        <w:rPr>
          <w:rFonts w:asciiTheme="minorHAnsi" w:hAnsiTheme="minorHAnsi" w:cstheme="minorHAnsi"/>
          <w:sz w:val="22"/>
          <w:szCs w:val="22"/>
        </w:rPr>
        <w:t xml:space="preserve"> to the meeting</w:t>
      </w:r>
      <w:r w:rsidR="00A05414" w:rsidRPr="009156EA">
        <w:rPr>
          <w:rFonts w:asciiTheme="minorHAnsi" w:hAnsiTheme="minorHAnsi" w:cstheme="minorHAnsi"/>
          <w:sz w:val="22"/>
          <w:szCs w:val="22"/>
        </w:rPr>
        <w:t xml:space="preserve"> </w:t>
      </w:r>
      <w:r w:rsidR="00D812E8" w:rsidRPr="009156EA">
        <w:rPr>
          <w:rFonts w:asciiTheme="minorHAnsi" w:hAnsiTheme="minorHAnsi" w:cstheme="minorHAnsi"/>
          <w:sz w:val="22"/>
          <w:szCs w:val="22"/>
        </w:rPr>
        <w:t>and</w:t>
      </w:r>
      <w:r w:rsidR="006228C3" w:rsidRPr="009156EA">
        <w:rPr>
          <w:rFonts w:asciiTheme="minorHAnsi" w:hAnsiTheme="minorHAnsi" w:cstheme="minorHAnsi"/>
          <w:sz w:val="22"/>
          <w:szCs w:val="22"/>
        </w:rPr>
        <w:t xml:space="preserve"> </w:t>
      </w:r>
      <w:r w:rsidR="00B5175F" w:rsidRPr="009156EA">
        <w:rPr>
          <w:rFonts w:asciiTheme="minorHAnsi" w:hAnsiTheme="minorHAnsi" w:cstheme="minorHAnsi"/>
          <w:sz w:val="22"/>
          <w:szCs w:val="22"/>
        </w:rPr>
        <w:t>noted</w:t>
      </w:r>
      <w:r w:rsidR="006228C3" w:rsidRPr="009156EA">
        <w:rPr>
          <w:rFonts w:asciiTheme="minorHAnsi" w:hAnsiTheme="minorHAnsi" w:cstheme="minorHAnsi"/>
          <w:sz w:val="22"/>
          <w:szCs w:val="22"/>
        </w:rPr>
        <w:t xml:space="preserve"> </w:t>
      </w:r>
      <w:r w:rsidR="006840EC" w:rsidRPr="009156EA">
        <w:rPr>
          <w:rFonts w:asciiTheme="minorHAnsi" w:hAnsiTheme="minorHAnsi" w:cstheme="minorHAnsi"/>
          <w:sz w:val="22"/>
          <w:szCs w:val="22"/>
        </w:rPr>
        <w:t xml:space="preserve">apologies received and reminded Board members to notify the Board secretary of any conflicts of interest.    </w:t>
      </w:r>
    </w:p>
    <w:p w14:paraId="25E57342" w14:textId="77777777" w:rsidR="00A1616A" w:rsidRPr="009156EA" w:rsidRDefault="00A1616A" w:rsidP="008A3F7C">
      <w:pPr>
        <w:jc w:val="both"/>
        <w:rPr>
          <w:rFonts w:asciiTheme="minorHAnsi" w:hAnsiTheme="minorHAnsi" w:cstheme="minorHAnsi"/>
          <w:sz w:val="22"/>
          <w:szCs w:val="22"/>
        </w:rPr>
      </w:pPr>
    </w:p>
    <w:p w14:paraId="6E835FB9" w14:textId="77777777" w:rsidR="00740123" w:rsidRPr="009156EA" w:rsidRDefault="00740123" w:rsidP="008A3F7C">
      <w:pPr>
        <w:jc w:val="both"/>
        <w:rPr>
          <w:rFonts w:asciiTheme="minorHAnsi" w:hAnsiTheme="minorHAnsi" w:cstheme="minorHAnsi"/>
          <w:b/>
          <w:sz w:val="22"/>
          <w:szCs w:val="22"/>
        </w:rPr>
      </w:pPr>
      <w:r w:rsidRPr="009156EA">
        <w:rPr>
          <w:rFonts w:asciiTheme="minorHAnsi" w:hAnsiTheme="minorHAnsi" w:cstheme="minorHAnsi"/>
          <w:b/>
          <w:sz w:val="22"/>
          <w:szCs w:val="22"/>
        </w:rPr>
        <w:t>Conflicts of Interest</w:t>
      </w:r>
    </w:p>
    <w:p w14:paraId="49B33DEB" w14:textId="77777777" w:rsidR="00216D0C" w:rsidRPr="009156EA" w:rsidRDefault="00216D0C" w:rsidP="008A3F7C">
      <w:pPr>
        <w:jc w:val="both"/>
        <w:rPr>
          <w:rFonts w:asciiTheme="minorHAnsi" w:hAnsiTheme="minorHAnsi" w:cstheme="minorHAnsi"/>
          <w:sz w:val="22"/>
          <w:szCs w:val="22"/>
        </w:rPr>
      </w:pPr>
      <w:r w:rsidRPr="009156EA">
        <w:rPr>
          <w:rFonts w:asciiTheme="minorHAnsi" w:hAnsiTheme="minorHAnsi" w:cstheme="minorHAnsi"/>
          <w:sz w:val="22"/>
          <w:szCs w:val="22"/>
        </w:rPr>
        <w:t xml:space="preserve">Mr Briody declared a conflict of interest arising from his position as Director of Light Solutions Ltd which is participating on Acumen V.  No other conflicts were </w:t>
      </w:r>
      <w:proofErr w:type="gramStart"/>
      <w:r w:rsidRPr="009156EA">
        <w:rPr>
          <w:rFonts w:asciiTheme="minorHAnsi" w:hAnsiTheme="minorHAnsi" w:cstheme="minorHAnsi"/>
          <w:sz w:val="22"/>
          <w:szCs w:val="22"/>
        </w:rPr>
        <w:t>declared</w:t>
      </w:r>
      <w:proofErr w:type="gramEnd"/>
    </w:p>
    <w:p w14:paraId="26EE622C" w14:textId="77777777" w:rsidR="004D2FD0" w:rsidRPr="009156EA" w:rsidRDefault="004D2FD0" w:rsidP="008A3F7C">
      <w:pPr>
        <w:jc w:val="both"/>
        <w:rPr>
          <w:rFonts w:asciiTheme="minorHAnsi" w:hAnsiTheme="minorHAnsi" w:cstheme="minorHAnsi"/>
          <w:sz w:val="22"/>
          <w:szCs w:val="22"/>
          <w:highlight w:val="lightGray"/>
        </w:rPr>
      </w:pPr>
    </w:p>
    <w:p w14:paraId="2238E730" w14:textId="0E88B405" w:rsidR="00A1616A" w:rsidRPr="009156EA" w:rsidRDefault="00185EA9" w:rsidP="008A3F7C">
      <w:pPr>
        <w:jc w:val="both"/>
        <w:rPr>
          <w:rFonts w:asciiTheme="minorHAnsi" w:hAnsiTheme="minorHAnsi" w:cstheme="minorHAnsi"/>
          <w:sz w:val="22"/>
          <w:szCs w:val="22"/>
        </w:rPr>
      </w:pPr>
      <w:proofErr w:type="gramStart"/>
      <w:r w:rsidRPr="009156EA">
        <w:rPr>
          <w:rFonts w:asciiTheme="minorHAnsi" w:hAnsiTheme="minorHAnsi" w:cstheme="minorHAnsi"/>
          <w:sz w:val="22"/>
          <w:szCs w:val="22"/>
          <w:highlight w:val="lightGray"/>
        </w:rPr>
        <w:t>23</w:t>
      </w:r>
      <w:r w:rsidR="00216D0C" w:rsidRPr="009156EA">
        <w:rPr>
          <w:rFonts w:asciiTheme="minorHAnsi" w:hAnsiTheme="minorHAnsi" w:cstheme="minorHAnsi"/>
          <w:sz w:val="22"/>
          <w:szCs w:val="22"/>
          <w:highlight w:val="lightGray"/>
        </w:rPr>
        <w:t>6</w:t>
      </w:r>
      <w:r w:rsidR="00A1616A" w:rsidRPr="009156EA">
        <w:rPr>
          <w:rFonts w:asciiTheme="minorHAnsi" w:hAnsiTheme="minorHAnsi" w:cstheme="minorHAnsi"/>
          <w:sz w:val="22"/>
          <w:szCs w:val="22"/>
          <w:highlight w:val="lightGray"/>
        </w:rPr>
        <w:t>.</w:t>
      </w:r>
      <w:r w:rsidR="00F112F4" w:rsidRPr="009156EA">
        <w:rPr>
          <w:rFonts w:asciiTheme="minorHAnsi" w:hAnsiTheme="minorHAnsi" w:cstheme="minorHAnsi"/>
          <w:sz w:val="22"/>
          <w:szCs w:val="22"/>
          <w:highlight w:val="lightGray"/>
        </w:rPr>
        <w:t>01</w:t>
      </w:r>
      <w:r w:rsidR="00A1616A" w:rsidRPr="009156EA">
        <w:rPr>
          <w:rFonts w:asciiTheme="minorHAnsi" w:hAnsiTheme="minorHAnsi" w:cstheme="minorHAnsi"/>
          <w:sz w:val="22"/>
          <w:szCs w:val="22"/>
          <w:highlight w:val="lightGray"/>
        </w:rPr>
        <w:t xml:space="preserve"> </w:t>
      </w:r>
      <w:r w:rsidR="008F40D0" w:rsidRPr="009156EA">
        <w:rPr>
          <w:rFonts w:asciiTheme="minorHAnsi" w:hAnsiTheme="minorHAnsi" w:cstheme="minorHAnsi"/>
          <w:sz w:val="22"/>
          <w:szCs w:val="22"/>
          <w:highlight w:val="lightGray"/>
        </w:rPr>
        <w:t xml:space="preserve"> </w:t>
      </w:r>
      <w:r w:rsidR="008A3F7C">
        <w:rPr>
          <w:rFonts w:asciiTheme="minorHAnsi" w:hAnsiTheme="minorHAnsi" w:cstheme="minorHAnsi"/>
          <w:sz w:val="22"/>
          <w:szCs w:val="22"/>
          <w:highlight w:val="lightGray"/>
        </w:rPr>
        <w:t>27</w:t>
      </w:r>
      <w:proofErr w:type="gramEnd"/>
      <w:r w:rsidR="008A3F7C" w:rsidRPr="008A3F7C">
        <w:rPr>
          <w:rFonts w:asciiTheme="minorHAnsi" w:hAnsiTheme="minorHAnsi" w:cstheme="minorHAnsi"/>
          <w:sz w:val="22"/>
          <w:szCs w:val="22"/>
          <w:highlight w:val="lightGray"/>
          <w:vertAlign w:val="superscript"/>
        </w:rPr>
        <w:t>th</w:t>
      </w:r>
      <w:r w:rsidR="008A3F7C">
        <w:rPr>
          <w:rFonts w:asciiTheme="minorHAnsi" w:hAnsiTheme="minorHAnsi" w:cstheme="minorHAnsi"/>
          <w:sz w:val="22"/>
          <w:szCs w:val="22"/>
          <w:highlight w:val="lightGray"/>
        </w:rPr>
        <w:t xml:space="preserve"> June </w:t>
      </w:r>
      <w:r w:rsidR="00A1616A" w:rsidRPr="009156EA">
        <w:rPr>
          <w:rFonts w:asciiTheme="minorHAnsi" w:hAnsiTheme="minorHAnsi" w:cstheme="minorHAnsi"/>
          <w:sz w:val="22"/>
          <w:szCs w:val="22"/>
          <w:highlight w:val="lightGray"/>
        </w:rPr>
        <w:t xml:space="preserve">Board Minutes </w:t>
      </w:r>
    </w:p>
    <w:p w14:paraId="7C09CE90" w14:textId="3E7B0DB9" w:rsidR="00A826BD" w:rsidRPr="009156EA" w:rsidRDefault="00F112F4" w:rsidP="008A3F7C">
      <w:pPr>
        <w:jc w:val="both"/>
        <w:rPr>
          <w:rFonts w:asciiTheme="minorHAnsi" w:hAnsiTheme="minorHAnsi" w:cstheme="minorHAnsi"/>
          <w:sz w:val="22"/>
          <w:szCs w:val="22"/>
        </w:rPr>
      </w:pPr>
      <w:r w:rsidRPr="009156EA">
        <w:rPr>
          <w:rFonts w:asciiTheme="minorHAnsi" w:hAnsiTheme="minorHAnsi" w:cstheme="minorHAnsi"/>
          <w:sz w:val="22"/>
          <w:szCs w:val="22"/>
        </w:rPr>
        <w:t xml:space="preserve">The minutes of the </w:t>
      </w:r>
      <w:proofErr w:type="gramStart"/>
      <w:r w:rsidR="004E02AB" w:rsidRPr="009156EA">
        <w:rPr>
          <w:rFonts w:asciiTheme="minorHAnsi" w:hAnsiTheme="minorHAnsi" w:cstheme="minorHAnsi"/>
          <w:sz w:val="22"/>
          <w:szCs w:val="22"/>
        </w:rPr>
        <w:t>27</w:t>
      </w:r>
      <w:r w:rsidR="004E02AB" w:rsidRPr="009156EA">
        <w:rPr>
          <w:rFonts w:asciiTheme="minorHAnsi" w:hAnsiTheme="minorHAnsi" w:cstheme="minorHAnsi"/>
          <w:sz w:val="22"/>
          <w:szCs w:val="22"/>
          <w:vertAlign w:val="superscript"/>
        </w:rPr>
        <w:t>th</w:t>
      </w:r>
      <w:proofErr w:type="gramEnd"/>
      <w:r w:rsidR="004E02AB" w:rsidRPr="009156EA">
        <w:rPr>
          <w:rFonts w:asciiTheme="minorHAnsi" w:hAnsiTheme="minorHAnsi" w:cstheme="minorHAnsi"/>
          <w:sz w:val="22"/>
          <w:szCs w:val="22"/>
        </w:rPr>
        <w:t xml:space="preserve"> June</w:t>
      </w:r>
      <w:r w:rsidR="00C35719" w:rsidRPr="009156EA">
        <w:rPr>
          <w:rFonts w:asciiTheme="minorHAnsi" w:hAnsiTheme="minorHAnsi" w:cstheme="minorHAnsi"/>
          <w:sz w:val="22"/>
          <w:szCs w:val="22"/>
        </w:rPr>
        <w:t xml:space="preserve"> </w:t>
      </w:r>
      <w:r w:rsidR="00DA689A" w:rsidRPr="009156EA">
        <w:rPr>
          <w:rFonts w:asciiTheme="minorHAnsi" w:hAnsiTheme="minorHAnsi" w:cstheme="minorHAnsi"/>
          <w:sz w:val="22"/>
          <w:szCs w:val="22"/>
        </w:rPr>
        <w:t>202</w:t>
      </w:r>
      <w:r w:rsidR="00C91FBD" w:rsidRPr="009156EA">
        <w:rPr>
          <w:rFonts w:asciiTheme="minorHAnsi" w:hAnsiTheme="minorHAnsi" w:cstheme="minorHAnsi"/>
          <w:sz w:val="22"/>
          <w:szCs w:val="22"/>
        </w:rPr>
        <w:t>3</w:t>
      </w:r>
      <w:r w:rsidRPr="009156EA">
        <w:rPr>
          <w:rFonts w:asciiTheme="minorHAnsi" w:hAnsiTheme="minorHAnsi" w:cstheme="minorHAnsi"/>
          <w:sz w:val="22"/>
          <w:szCs w:val="22"/>
        </w:rPr>
        <w:t xml:space="preserve"> Board meeting were </w:t>
      </w:r>
      <w:r w:rsidR="009314C9" w:rsidRPr="009156EA">
        <w:rPr>
          <w:rFonts w:asciiTheme="minorHAnsi" w:hAnsiTheme="minorHAnsi" w:cstheme="minorHAnsi"/>
          <w:sz w:val="22"/>
          <w:szCs w:val="22"/>
        </w:rPr>
        <w:t>approved.</w:t>
      </w:r>
    </w:p>
    <w:p w14:paraId="1F465803" w14:textId="77777777" w:rsidR="00541473" w:rsidRPr="009156EA" w:rsidRDefault="00541473" w:rsidP="008A3F7C">
      <w:pPr>
        <w:jc w:val="both"/>
        <w:rPr>
          <w:rFonts w:asciiTheme="minorHAnsi" w:hAnsiTheme="minorHAnsi" w:cstheme="minorHAnsi"/>
          <w:sz w:val="22"/>
          <w:szCs w:val="22"/>
        </w:rPr>
      </w:pPr>
    </w:p>
    <w:p w14:paraId="68AB1B91" w14:textId="77777777" w:rsidR="00F112F4" w:rsidRPr="009156EA" w:rsidRDefault="00F112F4" w:rsidP="008A3F7C">
      <w:pPr>
        <w:jc w:val="both"/>
        <w:rPr>
          <w:rFonts w:asciiTheme="minorHAnsi" w:hAnsiTheme="minorHAnsi" w:cstheme="minorHAnsi"/>
          <w:sz w:val="22"/>
          <w:szCs w:val="22"/>
        </w:rPr>
      </w:pPr>
      <w:r w:rsidRPr="009156EA">
        <w:rPr>
          <w:rFonts w:asciiTheme="minorHAnsi" w:hAnsiTheme="minorHAnsi" w:cstheme="minorHAnsi"/>
          <w:sz w:val="22"/>
          <w:szCs w:val="22"/>
          <w:highlight w:val="lightGray"/>
        </w:rPr>
        <w:t>Matters Arising</w:t>
      </w:r>
    </w:p>
    <w:p w14:paraId="68E886F7" w14:textId="2BC27617" w:rsidR="000D5307" w:rsidRPr="009156EA" w:rsidRDefault="00472CEB" w:rsidP="008A3F7C">
      <w:pPr>
        <w:jc w:val="both"/>
        <w:rPr>
          <w:rFonts w:asciiTheme="minorHAnsi" w:hAnsiTheme="minorHAnsi" w:cstheme="minorHAnsi"/>
          <w:sz w:val="22"/>
          <w:szCs w:val="22"/>
        </w:rPr>
      </w:pPr>
      <w:r w:rsidRPr="009156EA">
        <w:rPr>
          <w:rFonts w:asciiTheme="minorHAnsi" w:hAnsiTheme="minorHAnsi" w:cstheme="minorHAnsi"/>
          <w:sz w:val="22"/>
          <w:szCs w:val="22"/>
        </w:rPr>
        <w:t>A follow up meeting with the Chair and</w:t>
      </w:r>
      <w:r w:rsidR="000D5307" w:rsidRPr="009156EA">
        <w:rPr>
          <w:rFonts w:asciiTheme="minorHAnsi" w:hAnsiTheme="minorHAnsi" w:cstheme="minorHAnsi"/>
          <w:sz w:val="22"/>
          <w:szCs w:val="22"/>
        </w:rPr>
        <w:t xml:space="preserve"> DfE Permanent Secretary</w:t>
      </w:r>
      <w:r w:rsidRPr="009156EA">
        <w:rPr>
          <w:rFonts w:asciiTheme="minorHAnsi" w:hAnsiTheme="minorHAnsi" w:cstheme="minorHAnsi"/>
          <w:sz w:val="22"/>
          <w:szCs w:val="22"/>
        </w:rPr>
        <w:t xml:space="preserve"> </w:t>
      </w:r>
      <w:r w:rsidR="004E02AB" w:rsidRPr="009156EA">
        <w:rPr>
          <w:rFonts w:asciiTheme="minorHAnsi" w:hAnsiTheme="minorHAnsi" w:cstheme="minorHAnsi"/>
          <w:sz w:val="22"/>
          <w:szCs w:val="22"/>
        </w:rPr>
        <w:t>has</w:t>
      </w:r>
      <w:r w:rsidR="000D5307" w:rsidRPr="009156EA">
        <w:rPr>
          <w:rFonts w:asciiTheme="minorHAnsi" w:hAnsiTheme="minorHAnsi" w:cstheme="minorHAnsi"/>
          <w:sz w:val="22"/>
          <w:szCs w:val="22"/>
        </w:rPr>
        <w:t xml:space="preserve"> be</w:t>
      </w:r>
      <w:r w:rsidR="00291404" w:rsidRPr="009156EA">
        <w:rPr>
          <w:rFonts w:asciiTheme="minorHAnsi" w:hAnsiTheme="minorHAnsi" w:cstheme="minorHAnsi"/>
          <w:sz w:val="22"/>
          <w:szCs w:val="22"/>
        </w:rPr>
        <w:t>en</w:t>
      </w:r>
      <w:r w:rsidR="000D5307" w:rsidRPr="009156EA">
        <w:rPr>
          <w:rFonts w:asciiTheme="minorHAnsi" w:hAnsiTheme="minorHAnsi" w:cstheme="minorHAnsi"/>
          <w:sz w:val="22"/>
          <w:szCs w:val="22"/>
        </w:rPr>
        <w:t xml:space="preserve"> </w:t>
      </w:r>
      <w:r w:rsidR="004E02AB" w:rsidRPr="009156EA">
        <w:rPr>
          <w:rFonts w:asciiTheme="minorHAnsi" w:hAnsiTheme="minorHAnsi" w:cstheme="minorHAnsi"/>
          <w:sz w:val="22"/>
          <w:szCs w:val="22"/>
        </w:rPr>
        <w:t>organised</w:t>
      </w:r>
      <w:r w:rsidRPr="009156EA">
        <w:rPr>
          <w:rFonts w:asciiTheme="minorHAnsi" w:hAnsiTheme="minorHAnsi" w:cstheme="minorHAnsi"/>
          <w:sz w:val="22"/>
          <w:szCs w:val="22"/>
        </w:rPr>
        <w:t xml:space="preserve">.  </w:t>
      </w:r>
    </w:p>
    <w:p w14:paraId="57ED362E" w14:textId="66F58D36" w:rsidR="00472CEB" w:rsidRPr="009156EA" w:rsidRDefault="00472CEB" w:rsidP="008A3F7C">
      <w:pPr>
        <w:jc w:val="both"/>
        <w:rPr>
          <w:rFonts w:asciiTheme="minorHAnsi" w:hAnsiTheme="minorHAnsi" w:cstheme="minorHAnsi"/>
          <w:sz w:val="22"/>
          <w:szCs w:val="22"/>
        </w:rPr>
      </w:pPr>
    </w:p>
    <w:p w14:paraId="35EF860A" w14:textId="77777777" w:rsidR="004F2740" w:rsidRPr="009156EA" w:rsidRDefault="00455E40" w:rsidP="008A3F7C">
      <w:pPr>
        <w:jc w:val="both"/>
        <w:rPr>
          <w:rFonts w:asciiTheme="minorHAnsi" w:hAnsiTheme="minorHAnsi" w:cstheme="minorHAnsi"/>
          <w:sz w:val="22"/>
          <w:szCs w:val="22"/>
        </w:rPr>
      </w:pPr>
      <w:r w:rsidRPr="009156EA">
        <w:rPr>
          <w:rFonts w:asciiTheme="minorHAnsi" w:hAnsiTheme="minorHAnsi" w:cstheme="minorHAnsi"/>
          <w:sz w:val="22"/>
          <w:szCs w:val="22"/>
          <w:highlight w:val="lightGray"/>
        </w:rPr>
        <w:t>Chair</w:t>
      </w:r>
      <w:r w:rsidR="009314C9" w:rsidRPr="009156EA">
        <w:rPr>
          <w:rFonts w:asciiTheme="minorHAnsi" w:hAnsiTheme="minorHAnsi" w:cstheme="minorHAnsi"/>
          <w:sz w:val="22"/>
          <w:szCs w:val="22"/>
          <w:highlight w:val="lightGray"/>
        </w:rPr>
        <w:t>’s Business</w:t>
      </w:r>
    </w:p>
    <w:p w14:paraId="35CD48FC" w14:textId="5E392519" w:rsidR="00D46283" w:rsidRPr="009156EA" w:rsidRDefault="00472CEB" w:rsidP="008A3F7C">
      <w:pPr>
        <w:jc w:val="both"/>
        <w:rPr>
          <w:rFonts w:asciiTheme="minorHAnsi" w:hAnsiTheme="minorHAnsi" w:cstheme="minorHAnsi"/>
          <w:sz w:val="22"/>
          <w:szCs w:val="22"/>
        </w:rPr>
      </w:pPr>
      <w:r w:rsidRPr="009156EA">
        <w:rPr>
          <w:rFonts w:asciiTheme="minorHAnsi" w:hAnsiTheme="minorHAnsi" w:cstheme="minorHAnsi"/>
          <w:sz w:val="22"/>
          <w:szCs w:val="22"/>
        </w:rPr>
        <w:t xml:space="preserve">Mr </w:t>
      </w:r>
      <w:r w:rsidR="008A3F7C">
        <w:rPr>
          <w:rFonts w:asciiTheme="minorHAnsi" w:hAnsiTheme="minorHAnsi" w:cstheme="minorHAnsi"/>
          <w:sz w:val="22"/>
          <w:szCs w:val="22"/>
        </w:rPr>
        <w:t>Kennedy expressed his thanks to Mr</w:t>
      </w:r>
      <w:r w:rsidR="004D2846" w:rsidRPr="009156EA">
        <w:rPr>
          <w:rFonts w:asciiTheme="minorHAnsi" w:hAnsiTheme="minorHAnsi" w:cstheme="minorHAnsi"/>
          <w:sz w:val="22"/>
          <w:szCs w:val="22"/>
        </w:rPr>
        <w:t xml:space="preserve"> McVicar for chairing the June Board</w:t>
      </w:r>
      <w:r w:rsidR="008A3F7C">
        <w:rPr>
          <w:rFonts w:asciiTheme="minorHAnsi" w:hAnsiTheme="minorHAnsi" w:cstheme="minorHAnsi"/>
          <w:sz w:val="22"/>
          <w:szCs w:val="22"/>
        </w:rPr>
        <w:t xml:space="preserve">.  He discussed the visit </w:t>
      </w:r>
      <w:proofErr w:type="gramStart"/>
      <w:r w:rsidR="008A3F7C">
        <w:rPr>
          <w:rFonts w:asciiTheme="minorHAnsi" w:hAnsiTheme="minorHAnsi" w:cstheme="minorHAnsi"/>
          <w:sz w:val="22"/>
          <w:szCs w:val="22"/>
        </w:rPr>
        <w:t xml:space="preserve">from </w:t>
      </w:r>
      <w:r w:rsidR="004D2846" w:rsidRPr="009156EA">
        <w:rPr>
          <w:rFonts w:asciiTheme="minorHAnsi" w:hAnsiTheme="minorHAnsi" w:cstheme="minorHAnsi"/>
          <w:sz w:val="22"/>
          <w:szCs w:val="22"/>
        </w:rPr>
        <w:t xml:space="preserve"> Steve</w:t>
      </w:r>
      <w:proofErr w:type="gramEnd"/>
      <w:r w:rsidR="004D2846" w:rsidRPr="009156EA">
        <w:rPr>
          <w:rFonts w:asciiTheme="minorHAnsi" w:hAnsiTheme="minorHAnsi" w:cstheme="minorHAnsi"/>
          <w:sz w:val="22"/>
          <w:szCs w:val="22"/>
        </w:rPr>
        <w:t xml:space="preserve"> Baker MP at the end of June </w:t>
      </w:r>
      <w:r w:rsidR="008A3F7C">
        <w:rPr>
          <w:rFonts w:asciiTheme="minorHAnsi" w:hAnsiTheme="minorHAnsi" w:cstheme="minorHAnsi"/>
          <w:sz w:val="22"/>
          <w:szCs w:val="22"/>
        </w:rPr>
        <w:t xml:space="preserve">and </w:t>
      </w:r>
      <w:r w:rsidR="004D2846" w:rsidRPr="009156EA">
        <w:rPr>
          <w:rFonts w:asciiTheme="minorHAnsi" w:hAnsiTheme="minorHAnsi" w:cstheme="minorHAnsi"/>
          <w:sz w:val="22"/>
          <w:szCs w:val="22"/>
        </w:rPr>
        <w:t>thank</w:t>
      </w:r>
      <w:r w:rsidR="008A3F7C">
        <w:rPr>
          <w:rFonts w:asciiTheme="minorHAnsi" w:hAnsiTheme="minorHAnsi" w:cstheme="minorHAnsi"/>
          <w:sz w:val="22"/>
          <w:szCs w:val="22"/>
        </w:rPr>
        <w:t xml:space="preserve">ed </w:t>
      </w:r>
      <w:r w:rsidR="004D2846" w:rsidRPr="009156EA">
        <w:rPr>
          <w:rFonts w:asciiTheme="minorHAnsi" w:hAnsiTheme="minorHAnsi" w:cstheme="minorHAnsi"/>
          <w:sz w:val="22"/>
          <w:szCs w:val="22"/>
        </w:rPr>
        <w:t xml:space="preserve">Board members for attending. </w:t>
      </w:r>
      <w:r w:rsidR="008A3F7C">
        <w:rPr>
          <w:rFonts w:asciiTheme="minorHAnsi" w:hAnsiTheme="minorHAnsi" w:cstheme="minorHAnsi"/>
          <w:sz w:val="22"/>
          <w:szCs w:val="22"/>
        </w:rPr>
        <w:t xml:space="preserve">He commented on the </w:t>
      </w:r>
      <w:proofErr w:type="gramStart"/>
      <w:r w:rsidR="004D2846" w:rsidRPr="009156EA">
        <w:rPr>
          <w:rFonts w:asciiTheme="minorHAnsi" w:hAnsiTheme="minorHAnsi" w:cstheme="minorHAnsi"/>
          <w:sz w:val="22"/>
          <w:szCs w:val="22"/>
        </w:rPr>
        <w:t>thought provoking</w:t>
      </w:r>
      <w:proofErr w:type="gramEnd"/>
      <w:r w:rsidR="004D2846" w:rsidRPr="009156EA">
        <w:rPr>
          <w:rFonts w:asciiTheme="minorHAnsi" w:hAnsiTheme="minorHAnsi" w:cstheme="minorHAnsi"/>
          <w:sz w:val="22"/>
          <w:szCs w:val="22"/>
        </w:rPr>
        <w:t xml:space="preserve"> discussion</w:t>
      </w:r>
      <w:r w:rsidR="008A3F7C">
        <w:rPr>
          <w:rFonts w:asciiTheme="minorHAnsi" w:hAnsiTheme="minorHAnsi" w:cstheme="minorHAnsi"/>
          <w:sz w:val="22"/>
          <w:szCs w:val="22"/>
        </w:rPr>
        <w:t>s</w:t>
      </w:r>
      <w:r w:rsidR="004D2846" w:rsidRPr="009156EA">
        <w:rPr>
          <w:rFonts w:asciiTheme="minorHAnsi" w:hAnsiTheme="minorHAnsi" w:cstheme="minorHAnsi"/>
          <w:sz w:val="22"/>
          <w:szCs w:val="22"/>
        </w:rPr>
        <w:t xml:space="preserve"> around the Windsor Framework and current challenges facing businesses across the island. </w:t>
      </w:r>
      <w:r w:rsidR="008A3F7C">
        <w:rPr>
          <w:rFonts w:asciiTheme="minorHAnsi" w:hAnsiTheme="minorHAnsi" w:cstheme="minorHAnsi"/>
          <w:sz w:val="22"/>
          <w:szCs w:val="22"/>
        </w:rPr>
        <w:t>Mr Kennedy a</w:t>
      </w:r>
      <w:r w:rsidR="004D2846" w:rsidRPr="009156EA">
        <w:rPr>
          <w:rFonts w:asciiTheme="minorHAnsi" w:hAnsiTheme="minorHAnsi" w:cstheme="minorHAnsi"/>
          <w:sz w:val="22"/>
          <w:szCs w:val="22"/>
        </w:rPr>
        <w:t>dvise</w:t>
      </w:r>
      <w:r w:rsidR="008A3F7C">
        <w:rPr>
          <w:rFonts w:asciiTheme="minorHAnsi" w:hAnsiTheme="minorHAnsi" w:cstheme="minorHAnsi"/>
          <w:sz w:val="22"/>
          <w:szCs w:val="22"/>
        </w:rPr>
        <w:t>d the</w:t>
      </w:r>
      <w:r w:rsidR="004D2846" w:rsidRPr="009156EA">
        <w:rPr>
          <w:rFonts w:asciiTheme="minorHAnsi" w:hAnsiTheme="minorHAnsi" w:cstheme="minorHAnsi"/>
          <w:sz w:val="22"/>
          <w:szCs w:val="22"/>
        </w:rPr>
        <w:t xml:space="preserve"> Board that the September meeting will take place on the afternoon of 26</w:t>
      </w:r>
      <w:r w:rsidR="004D2846" w:rsidRPr="009156EA">
        <w:rPr>
          <w:rFonts w:asciiTheme="minorHAnsi" w:hAnsiTheme="minorHAnsi" w:cstheme="minorHAnsi"/>
          <w:sz w:val="22"/>
          <w:szCs w:val="22"/>
          <w:vertAlign w:val="superscript"/>
        </w:rPr>
        <w:t>th</w:t>
      </w:r>
      <w:r w:rsidR="004D2846" w:rsidRPr="009156EA">
        <w:rPr>
          <w:rFonts w:asciiTheme="minorHAnsi" w:hAnsiTheme="minorHAnsi" w:cstheme="minorHAnsi"/>
          <w:sz w:val="22"/>
          <w:szCs w:val="22"/>
        </w:rPr>
        <w:t xml:space="preserve"> September </w:t>
      </w:r>
      <w:r w:rsidR="008A3F7C">
        <w:rPr>
          <w:rFonts w:asciiTheme="minorHAnsi" w:hAnsiTheme="minorHAnsi" w:cstheme="minorHAnsi"/>
          <w:sz w:val="22"/>
          <w:szCs w:val="22"/>
        </w:rPr>
        <w:t xml:space="preserve">following a </w:t>
      </w:r>
      <w:r w:rsidR="004D2846" w:rsidRPr="009156EA">
        <w:rPr>
          <w:rFonts w:asciiTheme="minorHAnsi" w:hAnsiTheme="minorHAnsi" w:cstheme="minorHAnsi"/>
          <w:sz w:val="22"/>
          <w:szCs w:val="22"/>
        </w:rPr>
        <w:t>meeting with Minister Coveney</w:t>
      </w:r>
      <w:r w:rsidR="008A3F7C">
        <w:rPr>
          <w:rFonts w:asciiTheme="minorHAnsi" w:hAnsiTheme="minorHAnsi" w:cstheme="minorHAnsi"/>
          <w:sz w:val="22"/>
          <w:szCs w:val="22"/>
        </w:rPr>
        <w:t xml:space="preserve"> in Dublin</w:t>
      </w:r>
      <w:r w:rsidR="004D2846" w:rsidRPr="009156EA">
        <w:rPr>
          <w:rFonts w:asciiTheme="minorHAnsi" w:hAnsiTheme="minorHAnsi" w:cstheme="minorHAnsi"/>
          <w:sz w:val="22"/>
          <w:szCs w:val="22"/>
        </w:rPr>
        <w:t xml:space="preserve">.  </w:t>
      </w:r>
    </w:p>
    <w:p w14:paraId="1F75CE3B" w14:textId="77777777" w:rsidR="00392086" w:rsidRPr="009156EA" w:rsidRDefault="00392086" w:rsidP="008A3F7C">
      <w:pPr>
        <w:jc w:val="both"/>
        <w:rPr>
          <w:rFonts w:asciiTheme="minorHAnsi" w:hAnsiTheme="minorHAnsi" w:cstheme="minorHAnsi"/>
          <w:sz w:val="22"/>
          <w:szCs w:val="22"/>
        </w:rPr>
      </w:pPr>
    </w:p>
    <w:p w14:paraId="05756961" w14:textId="5674946E" w:rsidR="00BA19AE" w:rsidRPr="009156EA" w:rsidRDefault="00185EA9" w:rsidP="008A3F7C">
      <w:pPr>
        <w:jc w:val="both"/>
        <w:rPr>
          <w:rFonts w:asciiTheme="minorHAnsi" w:hAnsiTheme="minorHAnsi" w:cstheme="minorHAnsi"/>
          <w:sz w:val="22"/>
          <w:szCs w:val="22"/>
        </w:rPr>
      </w:pPr>
      <w:r w:rsidRPr="009156EA">
        <w:rPr>
          <w:rFonts w:asciiTheme="minorHAnsi" w:hAnsiTheme="minorHAnsi" w:cstheme="minorHAnsi"/>
          <w:sz w:val="22"/>
          <w:szCs w:val="22"/>
          <w:highlight w:val="lightGray"/>
        </w:rPr>
        <w:t>23</w:t>
      </w:r>
      <w:r w:rsidR="00216D0C" w:rsidRPr="009156EA">
        <w:rPr>
          <w:rFonts w:asciiTheme="minorHAnsi" w:hAnsiTheme="minorHAnsi" w:cstheme="minorHAnsi"/>
          <w:sz w:val="22"/>
          <w:szCs w:val="22"/>
          <w:highlight w:val="lightGray"/>
        </w:rPr>
        <w:t>6</w:t>
      </w:r>
      <w:r w:rsidR="00F112F4" w:rsidRPr="009156EA">
        <w:rPr>
          <w:rFonts w:asciiTheme="minorHAnsi" w:hAnsiTheme="minorHAnsi" w:cstheme="minorHAnsi"/>
          <w:sz w:val="22"/>
          <w:szCs w:val="22"/>
          <w:highlight w:val="lightGray"/>
        </w:rPr>
        <w:t xml:space="preserve">.02 </w:t>
      </w:r>
      <w:r w:rsidR="00AD7459" w:rsidRPr="009156EA">
        <w:rPr>
          <w:rFonts w:asciiTheme="minorHAnsi" w:hAnsiTheme="minorHAnsi" w:cstheme="minorHAnsi"/>
          <w:sz w:val="22"/>
          <w:szCs w:val="22"/>
          <w:highlight w:val="lightGray"/>
        </w:rPr>
        <w:t>Chief Executive’s</w:t>
      </w:r>
      <w:r w:rsidR="00F112F4" w:rsidRPr="009156EA">
        <w:rPr>
          <w:rFonts w:asciiTheme="minorHAnsi" w:hAnsiTheme="minorHAnsi" w:cstheme="minorHAnsi"/>
          <w:sz w:val="22"/>
          <w:szCs w:val="22"/>
          <w:highlight w:val="lightGray"/>
        </w:rPr>
        <w:t xml:space="preserve"> Report</w:t>
      </w:r>
    </w:p>
    <w:p w14:paraId="04586DB5" w14:textId="2385A506" w:rsidR="00A73E8F" w:rsidRPr="009156EA" w:rsidRDefault="00D26BA7" w:rsidP="008A3F7C">
      <w:pPr>
        <w:jc w:val="both"/>
        <w:rPr>
          <w:rFonts w:asciiTheme="minorHAnsi" w:hAnsiTheme="minorHAnsi" w:cstheme="minorHAnsi"/>
          <w:sz w:val="22"/>
          <w:szCs w:val="22"/>
        </w:rPr>
      </w:pPr>
      <w:r w:rsidRPr="009156EA">
        <w:rPr>
          <w:rFonts w:asciiTheme="minorHAnsi" w:hAnsiTheme="minorHAnsi" w:cstheme="minorHAnsi"/>
          <w:sz w:val="22"/>
          <w:szCs w:val="22"/>
        </w:rPr>
        <w:t>Ms Hearty</w:t>
      </w:r>
      <w:r w:rsidR="008A3F7C">
        <w:rPr>
          <w:rFonts w:asciiTheme="minorHAnsi" w:hAnsiTheme="minorHAnsi" w:cstheme="minorHAnsi"/>
          <w:sz w:val="22"/>
          <w:szCs w:val="22"/>
        </w:rPr>
        <w:t xml:space="preserve"> also briefed the Board on the </w:t>
      </w:r>
      <w:r w:rsidR="004D2846" w:rsidRPr="009156EA">
        <w:rPr>
          <w:rFonts w:asciiTheme="minorHAnsi" w:hAnsiTheme="minorHAnsi" w:cstheme="minorHAnsi"/>
          <w:sz w:val="22"/>
          <w:szCs w:val="22"/>
        </w:rPr>
        <w:t>Minister of State</w:t>
      </w:r>
      <w:r w:rsidR="008A3F7C">
        <w:rPr>
          <w:rFonts w:asciiTheme="minorHAnsi" w:hAnsiTheme="minorHAnsi" w:cstheme="minorHAnsi"/>
          <w:sz w:val="22"/>
          <w:szCs w:val="22"/>
        </w:rPr>
        <w:t xml:space="preserve">’s visit where there was an </w:t>
      </w:r>
      <w:r w:rsidR="004D2846" w:rsidRPr="009156EA">
        <w:rPr>
          <w:rFonts w:asciiTheme="minorHAnsi" w:hAnsiTheme="minorHAnsi" w:cstheme="minorHAnsi"/>
          <w:sz w:val="22"/>
          <w:szCs w:val="22"/>
        </w:rPr>
        <w:t xml:space="preserve">opportunity to discuss the work of the Body, the outworking’s of the Windsor Framework and how the Trade Hub would support businesses through the transition and potential for enhanced North South and East West collaboration.   </w:t>
      </w:r>
      <w:r w:rsidR="008A3F7C">
        <w:rPr>
          <w:rFonts w:asciiTheme="minorHAnsi" w:hAnsiTheme="minorHAnsi" w:cstheme="minorHAnsi"/>
          <w:sz w:val="22"/>
          <w:szCs w:val="22"/>
        </w:rPr>
        <w:t>She advised that DETE has</w:t>
      </w:r>
      <w:r w:rsidR="004D2846" w:rsidRPr="009156EA">
        <w:rPr>
          <w:rFonts w:asciiTheme="minorHAnsi" w:hAnsiTheme="minorHAnsi" w:cstheme="minorHAnsi"/>
          <w:sz w:val="22"/>
          <w:szCs w:val="22"/>
        </w:rPr>
        <w:t xml:space="preserve"> submitted a joint proposal to the Shared Island Unit from ITI, EI and INI, for the first phase of a Shared Island Enterprise Fund</w:t>
      </w:r>
      <w:r w:rsidR="008A3F7C">
        <w:rPr>
          <w:rFonts w:asciiTheme="minorHAnsi" w:hAnsiTheme="minorHAnsi" w:cstheme="minorHAnsi"/>
          <w:sz w:val="22"/>
          <w:szCs w:val="22"/>
        </w:rPr>
        <w:t xml:space="preserve"> that is supported by both </w:t>
      </w:r>
      <w:r w:rsidR="008A3F7C">
        <w:rPr>
          <w:rFonts w:asciiTheme="minorHAnsi" w:hAnsiTheme="minorHAnsi" w:cstheme="minorHAnsi"/>
          <w:sz w:val="22"/>
          <w:szCs w:val="22"/>
        </w:rPr>
        <w:lastRenderedPageBreak/>
        <w:t>DETE and DfE</w:t>
      </w:r>
      <w:r w:rsidR="004D2846" w:rsidRPr="009156EA">
        <w:rPr>
          <w:rFonts w:asciiTheme="minorHAnsi" w:hAnsiTheme="minorHAnsi" w:cstheme="minorHAnsi"/>
          <w:sz w:val="22"/>
          <w:szCs w:val="22"/>
        </w:rPr>
        <w:t xml:space="preserve">.  </w:t>
      </w:r>
      <w:r w:rsidR="008A3F7C">
        <w:rPr>
          <w:rFonts w:asciiTheme="minorHAnsi" w:hAnsiTheme="minorHAnsi" w:cstheme="minorHAnsi"/>
          <w:sz w:val="22"/>
          <w:szCs w:val="22"/>
        </w:rPr>
        <w:t>Further m</w:t>
      </w:r>
      <w:r w:rsidR="004D2846" w:rsidRPr="009156EA">
        <w:rPr>
          <w:rFonts w:asciiTheme="minorHAnsi" w:hAnsiTheme="minorHAnsi" w:cstheme="minorHAnsi"/>
          <w:sz w:val="22"/>
          <w:szCs w:val="22"/>
        </w:rPr>
        <w:t xml:space="preserve">eetings and discussions </w:t>
      </w:r>
      <w:r w:rsidR="008A3F7C">
        <w:rPr>
          <w:rFonts w:asciiTheme="minorHAnsi" w:hAnsiTheme="minorHAnsi" w:cstheme="minorHAnsi"/>
          <w:sz w:val="22"/>
          <w:szCs w:val="22"/>
        </w:rPr>
        <w:t>are o</w:t>
      </w:r>
      <w:r w:rsidR="004D2846" w:rsidRPr="009156EA">
        <w:rPr>
          <w:rFonts w:asciiTheme="minorHAnsi" w:hAnsiTheme="minorHAnsi" w:cstheme="minorHAnsi"/>
          <w:sz w:val="22"/>
          <w:szCs w:val="22"/>
        </w:rPr>
        <w:t xml:space="preserve">n-going </w:t>
      </w:r>
      <w:r w:rsidR="008A3F7C">
        <w:rPr>
          <w:rFonts w:asciiTheme="minorHAnsi" w:hAnsiTheme="minorHAnsi" w:cstheme="minorHAnsi"/>
          <w:sz w:val="22"/>
          <w:szCs w:val="22"/>
        </w:rPr>
        <w:t xml:space="preserve">following the recent visit from </w:t>
      </w:r>
      <w:r w:rsidR="004D2846" w:rsidRPr="009156EA">
        <w:rPr>
          <w:rFonts w:asciiTheme="minorHAnsi" w:hAnsiTheme="minorHAnsi" w:cstheme="minorHAnsi"/>
          <w:sz w:val="22"/>
          <w:szCs w:val="22"/>
        </w:rPr>
        <w:t xml:space="preserve">the Special Envoy Joe Kennedy </w:t>
      </w:r>
      <w:r w:rsidR="00545765">
        <w:rPr>
          <w:rFonts w:asciiTheme="minorHAnsi" w:hAnsiTheme="minorHAnsi" w:cstheme="minorHAnsi"/>
          <w:sz w:val="22"/>
          <w:szCs w:val="22"/>
        </w:rPr>
        <w:t xml:space="preserve">III </w:t>
      </w:r>
      <w:r w:rsidR="004D2846" w:rsidRPr="009156EA">
        <w:rPr>
          <w:rFonts w:asciiTheme="minorHAnsi" w:hAnsiTheme="minorHAnsi" w:cstheme="minorHAnsi"/>
          <w:sz w:val="22"/>
          <w:szCs w:val="22"/>
        </w:rPr>
        <w:t xml:space="preserve">in June.  </w:t>
      </w:r>
      <w:r w:rsidR="008A3F7C">
        <w:rPr>
          <w:rFonts w:asciiTheme="minorHAnsi" w:hAnsiTheme="minorHAnsi" w:cstheme="minorHAnsi"/>
          <w:sz w:val="22"/>
          <w:szCs w:val="22"/>
        </w:rPr>
        <w:t>Ms Hearty stated that r</w:t>
      </w:r>
      <w:r w:rsidR="004D2846" w:rsidRPr="009156EA">
        <w:rPr>
          <w:rFonts w:asciiTheme="minorHAnsi" w:hAnsiTheme="minorHAnsi" w:cstheme="minorHAnsi"/>
          <w:sz w:val="22"/>
          <w:szCs w:val="22"/>
        </w:rPr>
        <w:t>esource constraints continue to create challenges to operational delivery and are impacting spend</w:t>
      </w:r>
      <w:r w:rsidR="008A3F7C">
        <w:rPr>
          <w:rFonts w:asciiTheme="minorHAnsi" w:hAnsiTheme="minorHAnsi" w:cstheme="minorHAnsi"/>
          <w:sz w:val="22"/>
          <w:szCs w:val="22"/>
        </w:rPr>
        <w:t xml:space="preserve">.  </w:t>
      </w:r>
      <w:r w:rsidR="0064422E">
        <w:rPr>
          <w:rFonts w:asciiTheme="minorHAnsi" w:hAnsiTheme="minorHAnsi" w:cstheme="minorHAnsi"/>
          <w:sz w:val="22"/>
          <w:szCs w:val="22"/>
        </w:rPr>
        <w:t>Ms Lennon join</w:t>
      </w:r>
      <w:r w:rsidR="00545765">
        <w:rPr>
          <w:rFonts w:asciiTheme="minorHAnsi" w:hAnsiTheme="minorHAnsi" w:cstheme="minorHAnsi"/>
          <w:sz w:val="22"/>
          <w:szCs w:val="22"/>
        </w:rPr>
        <w:t>ed</w:t>
      </w:r>
      <w:r w:rsidR="0064422E">
        <w:rPr>
          <w:rFonts w:asciiTheme="minorHAnsi" w:hAnsiTheme="minorHAnsi" w:cstheme="minorHAnsi"/>
          <w:sz w:val="22"/>
          <w:szCs w:val="22"/>
        </w:rPr>
        <w:t xml:space="preserve"> the meeting </w:t>
      </w:r>
      <w:r w:rsidR="00785650">
        <w:rPr>
          <w:rFonts w:asciiTheme="minorHAnsi" w:hAnsiTheme="minorHAnsi" w:cstheme="minorHAnsi"/>
          <w:sz w:val="22"/>
          <w:szCs w:val="22"/>
        </w:rPr>
        <w:t xml:space="preserve">to </w:t>
      </w:r>
      <w:r w:rsidR="0064422E">
        <w:rPr>
          <w:rFonts w:asciiTheme="minorHAnsi" w:hAnsiTheme="minorHAnsi" w:cstheme="minorHAnsi"/>
          <w:sz w:val="22"/>
          <w:szCs w:val="22"/>
        </w:rPr>
        <w:t xml:space="preserve">update the Board on plans to </w:t>
      </w:r>
      <w:r w:rsidR="006672B7">
        <w:rPr>
          <w:rFonts w:asciiTheme="minorHAnsi" w:hAnsiTheme="minorHAnsi" w:cstheme="minorHAnsi"/>
          <w:sz w:val="22"/>
          <w:szCs w:val="22"/>
        </w:rPr>
        <w:t xml:space="preserve">recognise </w:t>
      </w:r>
      <w:r w:rsidR="0064422E">
        <w:rPr>
          <w:rFonts w:asciiTheme="minorHAnsi" w:hAnsiTheme="minorHAnsi" w:cstheme="minorHAnsi"/>
          <w:sz w:val="22"/>
          <w:szCs w:val="22"/>
        </w:rPr>
        <w:t>the 25</w:t>
      </w:r>
      <w:r w:rsidR="0064422E" w:rsidRPr="0064422E">
        <w:rPr>
          <w:rFonts w:asciiTheme="minorHAnsi" w:hAnsiTheme="minorHAnsi" w:cstheme="minorHAnsi"/>
          <w:sz w:val="22"/>
          <w:szCs w:val="22"/>
          <w:vertAlign w:val="superscript"/>
        </w:rPr>
        <w:t>th</w:t>
      </w:r>
      <w:r w:rsidR="0064422E">
        <w:rPr>
          <w:rFonts w:asciiTheme="minorHAnsi" w:hAnsiTheme="minorHAnsi" w:cstheme="minorHAnsi"/>
          <w:sz w:val="22"/>
          <w:szCs w:val="22"/>
        </w:rPr>
        <w:t xml:space="preserve"> Anniversary of the Body.  Potential venues have already been scoped with the US State Department being considered.    There has been a positive response to the plans from both departments and discussions are ongoing to secure a date and invitations to key stakeholders and political representatives.</w:t>
      </w:r>
    </w:p>
    <w:p w14:paraId="4F756676" w14:textId="77777777" w:rsidR="005F4124" w:rsidRPr="009156EA" w:rsidRDefault="005F4124" w:rsidP="008A3F7C">
      <w:pPr>
        <w:jc w:val="both"/>
        <w:rPr>
          <w:rFonts w:asciiTheme="minorHAnsi" w:hAnsiTheme="minorHAnsi" w:cstheme="minorHAnsi"/>
          <w:sz w:val="22"/>
          <w:szCs w:val="22"/>
        </w:rPr>
      </w:pPr>
    </w:p>
    <w:p w14:paraId="3BAC9102" w14:textId="77777777" w:rsidR="008119CF" w:rsidRDefault="00FD2322" w:rsidP="008A3F7C">
      <w:pPr>
        <w:jc w:val="both"/>
        <w:rPr>
          <w:rFonts w:asciiTheme="minorHAnsi" w:hAnsiTheme="minorHAnsi" w:cstheme="minorHAnsi"/>
          <w:sz w:val="22"/>
          <w:szCs w:val="22"/>
        </w:rPr>
      </w:pPr>
      <w:r w:rsidRPr="009156EA">
        <w:rPr>
          <w:rFonts w:asciiTheme="minorHAnsi" w:hAnsiTheme="minorHAnsi" w:cstheme="minorHAnsi"/>
          <w:sz w:val="22"/>
          <w:szCs w:val="22"/>
        </w:rPr>
        <w:t xml:space="preserve">The Board noted </w:t>
      </w:r>
      <w:r w:rsidR="0094301A" w:rsidRPr="009156EA">
        <w:rPr>
          <w:rFonts w:asciiTheme="minorHAnsi" w:hAnsiTheme="minorHAnsi" w:cstheme="minorHAnsi"/>
          <w:sz w:val="22"/>
          <w:szCs w:val="22"/>
        </w:rPr>
        <w:t>the Chief Exe</w:t>
      </w:r>
      <w:r w:rsidR="00E729DC" w:rsidRPr="009156EA">
        <w:rPr>
          <w:rFonts w:asciiTheme="minorHAnsi" w:hAnsiTheme="minorHAnsi" w:cstheme="minorHAnsi"/>
          <w:sz w:val="22"/>
          <w:szCs w:val="22"/>
        </w:rPr>
        <w:t>cutive’s report and the Chair</w:t>
      </w:r>
      <w:r w:rsidR="0094301A" w:rsidRPr="009156EA">
        <w:rPr>
          <w:rFonts w:asciiTheme="minorHAnsi" w:hAnsiTheme="minorHAnsi" w:cstheme="minorHAnsi"/>
          <w:sz w:val="22"/>
          <w:szCs w:val="22"/>
        </w:rPr>
        <w:t xml:space="preserve"> thanked Ms. Hearty for her update.</w:t>
      </w:r>
      <w:r w:rsidR="00E96694" w:rsidRPr="009156EA">
        <w:rPr>
          <w:rFonts w:asciiTheme="minorHAnsi" w:hAnsiTheme="minorHAnsi" w:cstheme="minorHAnsi"/>
          <w:sz w:val="22"/>
          <w:szCs w:val="22"/>
        </w:rPr>
        <w:t xml:space="preserve"> </w:t>
      </w:r>
    </w:p>
    <w:p w14:paraId="25C53C9E" w14:textId="77777777" w:rsidR="00BC2485" w:rsidRPr="009156EA" w:rsidRDefault="00BC2485" w:rsidP="008A3F7C">
      <w:pPr>
        <w:jc w:val="both"/>
        <w:rPr>
          <w:rFonts w:asciiTheme="minorHAnsi" w:hAnsiTheme="minorHAnsi" w:cstheme="minorHAnsi"/>
          <w:sz w:val="22"/>
          <w:szCs w:val="22"/>
        </w:rPr>
      </w:pPr>
    </w:p>
    <w:p w14:paraId="1AB35124" w14:textId="3F8AA2C6" w:rsidR="001944DC" w:rsidRPr="009156EA" w:rsidRDefault="00185EA9" w:rsidP="008A3F7C">
      <w:pPr>
        <w:jc w:val="both"/>
        <w:rPr>
          <w:rFonts w:asciiTheme="minorHAnsi" w:hAnsiTheme="minorHAnsi" w:cstheme="minorHAnsi"/>
          <w:sz w:val="22"/>
          <w:szCs w:val="22"/>
        </w:rPr>
      </w:pPr>
      <w:r w:rsidRPr="009156EA">
        <w:rPr>
          <w:rFonts w:asciiTheme="minorHAnsi" w:hAnsiTheme="minorHAnsi" w:cstheme="minorHAnsi"/>
          <w:sz w:val="22"/>
          <w:szCs w:val="22"/>
          <w:highlight w:val="lightGray"/>
        </w:rPr>
        <w:t>23</w:t>
      </w:r>
      <w:r w:rsidR="00216D0C" w:rsidRPr="009156EA">
        <w:rPr>
          <w:rFonts w:asciiTheme="minorHAnsi" w:hAnsiTheme="minorHAnsi" w:cstheme="minorHAnsi"/>
          <w:sz w:val="22"/>
          <w:szCs w:val="22"/>
          <w:highlight w:val="lightGray"/>
        </w:rPr>
        <w:t>6</w:t>
      </w:r>
      <w:r w:rsidR="0087242B" w:rsidRPr="009156EA">
        <w:rPr>
          <w:rFonts w:asciiTheme="minorHAnsi" w:hAnsiTheme="minorHAnsi" w:cstheme="minorHAnsi"/>
          <w:sz w:val="22"/>
          <w:szCs w:val="22"/>
          <w:highlight w:val="lightGray"/>
        </w:rPr>
        <w:t>.03</w:t>
      </w:r>
      <w:r w:rsidR="00E2691E" w:rsidRPr="009156EA">
        <w:rPr>
          <w:rFonts w:asciiTheme="minorHAnsi" w:hAnsiTheme="minorHAnsi" w:cstheme="minorHAnsi"/>
          <w:sz w:val="22"/>
          <w:szCs w:val="22"/>
          <w:highlight w:val="lightGray"/>
        </w:rPr>
        <w:t xml:space="preserve"> </w:t>
      </w:r>
      <w:r w:rsidR="00B54C15" w:rsidRPr="009156EA">
        <w:rPr>
          <w:rFonts w:asciiTheme="minorHAnsi" w:hAnsiTheme="minorHAnsi" w:cstheme="minorHAnsi"/>
          <w:sz w:val="22"/>
          <w:szCs w:val="22"/>
          <w:highlight w:val="lightGray"/>
        </w:rPr>
        <w:t>Sub-committee</w:t>
      </w:r>
      <w:r w:rsidR="008E6A9D" w:rsidRPr="009156EA">
        <w:rPr>
          <w:rFonts w:asciiTheme="minorHAnsi" w:hAnsiTheme="minorHAnsi" w:cstheme="minorHAnsi"/>
          <w:sz w:val="22"/>
          <w:szCs w:val="22"/>
          <w:highlight w:val="lightGray"/>
        </w:rPr>
        <w:t xml:space="preserve"> R</w:t>
      </w:r>
      <w:r w:rsidR="00DF5D41" w:rsidRPr="009156EA">
        <w:rPr>
          <w:rFonts w:asciiTheme="minorHAnsi" w:hAnsiTheme="minorHAnsi" w:cstheme="minorHAnsi"/>
          <w:sz w:val="22"/>
          <w:szCs w:val="22"/>
          <w:highlight w:val="lightGray"/>
        </w:rPr>
        <w:t>eport</w:t>
      </w:r>
      <w:r w:rsidR="00F20F53" w:rsidRPr="009156EA">
        <w:rPr>
          <w:rFonts w:asciiTheme="minorHAnsi" w:hAnsiTheme="minorHAnsi" w:cstheme="minorHAnsi"/>
          <w:sz w:val="22"/>
          <w:szCs w:val="22"/>
        </w:rPr>
        <w:t xml:space="preserve"> </w:t>
      </w:r>
      <w:r w:rsidR="001944DC" w:rsidRPr="009156EA">
        <w:rPr>
          <w:rFonts w:asciiTheme="minorHAnsi" w:hAnsiTheme="minorHAnsi" w:cstheme="minorHAnsi"/>
          <w:sz w:val="22"/>
          <w:szCs w:val="22"/>
        </w:rPr>
        <w:t xml:space="preserve">  </w:t>
      </w:r>
      <w:r w:rsidR="00E2691E" w:rsidRPr="009156EA">
        <w:rPr>
          <w:rFonts w:asciiTheme="minorHAnsi" w:hAnsiTheme="minorHAnsi" w:cstheme="minorHAnsi"/>
          <w:sz w:val="22"/>
          <w:szCs w:val="22"/>
        </w:rPr>
        <w:t xml:space="preserve"> </w:t>
      </w:r>
    </w:p>
    <w:p w14:paraId="6C3CA073" w14:textId="215FEB17" w:rsidR="001860C6" w:rsidRPr="009156EA" w:rsidRDefault="00962A98" w:rsidP="008A3F7C">
      <w:pPr>
        <w:jc w:val="both"/>
        <w:rPr>
          <w:rFonts w:asciiTheme="minorHAnsi" w:hAnsiTheme="minorHAnsi" w:cstheme="minorHAnsi"/>
          <w:sz w:val="22"/>
          <w:szCs w:val="22"/>
        </w:rPr>
      </w:pPr>
      <w:r w:rsidRPr="009156EA">
        <w:rPr>
          <w:rFonts w:asciiTheme="minorHAnsi" w:hAnsiTheme="minorHAnsi" w:cstheme="minorHAnsi"/>
          <w:sz w:val="22"/>
          <w:szCs w:val="22"/>
        </w:rPr>
        <w:t>The Inno</w:t>
      </w:r>
      <w:r w:rsidR="006D3189" w:rsidRPr="009156EA">
        <w:rPr>
          <w:rFonts w:asciiTheme="minorHAnsi" w:hAnsiTheme="minorHAnsi" w:cstheme="minorHAnsi"/>
          <w:sz w:val="22"/>
          <w:szCs w:val="22"/>
        </w:rPr>
        <w:t xml:space="preserve">vation </w:t>
      </w:r>
      <w:r w:rsidR="00B54C15" w:rsidRPr="009156EA">
        <w:rPr>
          <w:rFonts w:asciiTheme="minorHAnsi" w:hAnsiTheme="minorHAnsi" w:cstheme="minorHAnsi"/>
          <w:sz w:val="22"/>
          <w:szCs w:val="22"/>
        </w:rPr>
        <w:t>Sub-</w:t>
      </w:r>
      <w:proofErr w:type="gramStart"/>
      <w:r w:rsidR="00B54C15" w:rsidRPr="009156EA">
        <w:rPr>
          <w:rFonts w:asciiTheme="minorHAnsi" w:hAnsiTheme="minorHAnsi" w:cstheme="minorHAnsi"/>
          <w:sz w:val="22"/>
          <w:szCs w:val="22"/>
        </w:rPr>
        <w:t>committee</w:t>
      </w:r>
      <w:proofErr w:type="gramEnd"/>
      <w:r w:rsidR="006D3189" w:rsidRPr="009156EA">
        <w:rPr>
          <w:rFonts w:asciiTheme="minorHAnsi" w:hAnsiTheme="minorHAnsi" w:cstheme="minorHAnsi"/>
          <w:sz w:val="22"/>
          <w:szCs w:val="22"/>
        </w:rPr>
        <w:t xml:space="preserve"> Report</w:t>
      </w:r>
      <w:r w:rsidR="004D2846" w:rsidRPr="009156EA">
        <w:rPr>
          <w:rFonts w:asciiTheme="minorHAnsi" w:hAnsiTheme="minorHAnsi" w:cstheme="minorHAnsi"/>
          <w:sz w:val="22"/>
          <w:szCs w:val="22"/>
        </w:rPr>
        <w:t>s</w:t>
      </w:r>
      <w:r w:rsidR="00134A08" w:rsidRPr="009156EA">
        <w:rPr>
          <w:rFonts w:asciiTheme="minorHAnsi" w:hAnsiTheme="minorHAnsi" w:cstheme="minorHAnsi"/>
          <w:sz w:val="22"/>
          <w:szCs w:val="22"/>
        </w:rPr>
        <w:t xml:space="preserve"> from </w:t>
      </w:r>
      <w:r w:rsidR="004D2846" w:rsidRPr="009156EA">
        <w:rPr>
          <w:rFonts w:asciiTheme="minorHAnsi" w:hAnsiTheme="minorHAnsi" w:cstheme="minorHAnsi"/>
          <w:sz w:val="22"/>
          <w:szCs w:val="22"/>
        </w:rPr>
        <w:t>27</w:t>
      </w:r>
      <w:r w:rsidR="004D2846" w:rsidRPr="009156EA">
        <w:rPr>
          <w:rFonts w:asciiTheme="minorHAnsi" w:hAnsiTheme="minorHAnsi" w:cstheme="minorHAnsi"/>
          <w:sz w:val="22"/>
          <w:szCs w:val="22"/>
          <w:vertAlign w:val="superscript"/>
        </w:rPr>
        <w:t>th</w:t>
      </w:r>
      <w:r w:rsidR="004D2846" w:rsidRPr="009156EA">
        <w:rPr>
          <w:rFonts w:asciiTheme="minorHAnsi" w:hAnsiTheme="minorHAnsi" w:cstheme="minorHAnsi"/>
          <w:sz w:val="22"/>
          <w:szCs w:val="22"/>
        </w:rPr>
        <w:t xml:space="preserve"> June and 19</w:t>
      </w:r>
      <w:r w:rsidR="004D2846" w:rsidRPr="009156EA">
        <w:rPr>
          <w:rFonts w:asciiTheme="minorHAnsi" w:hAnsiTheme="minorHAnsi" w:cstheme="minorHAnsi"/>
          <w:sz w:val="22"/>
          <w:szCs w:val="22"/>
          <w:vertAlign w:val="superscript"/>
        </w:rPr>
        <w:t>th</w:t>
      </w:r>
      <w:r w:rsidR="004D2846" w:rsidRPr="009156EA">
        <w:rPr>
          <w:rFonts w:asciiTheme="minorHAnsi" w:hAnsiTheme="minorHAnsi" w:cstheme="minorHAnsi"/>
          <w:sz w:val="22"/>
          <w:szCs w:val="22"/>
        </w:rPr>
        <w:t xml:space="preserve"> July</w:t>
      </w:r>
      <w:r w:rsidR="00912657" w:rsidRPr="009156EA">
        <w:rPr>
          <w:rFonts w:asciiTheme="minorHAnsi" w:hAnsiTheme="minorHAnsi" w:cstheme="minorHAnsi"/>
          <w:sz w:val="22"/>
          <w:szCs w:val="22"/>
        </w:rPr>
        <w:t xml:space="preserve"> </w:t>
      </w:r>
      <w:r w:rsidR="00786F11" w:rsidRPr="009156EA">
        <w:rPr>
          <w:rFonts w:asciiTheme="minorHAnsi" w:hAnsiTheme="minorHAnsi" w:cstheme="minorHAnsi"/>
          <w:sz w:val="22"/>
          <w:szCs w:val="22"/>
        </w:rPr>
        <w:t>20</w:t>
      </w:r>
      <w:r w:rsidR="00FE42CF" w:rsidRPr="009156EA">
        <w:rPr>
          <w:rFonts w:asciiTheme="minorHAnsi" w:hAnsiTheme="minorHAnsi" w:cstheme="minorHAnsi"/>
          <w:sz w:val="22"/>
          <w:szCs w:val="22"/>
        </w:rPr>
        <w:t>2</w:t>
      </w:r>
      <w:r w:rsidR="00DB0F49" w:rsidRPr="009156EA">
        <w:rPr>
          <w:rFonts w:asciiTheme="minorHAnsi" w:hAnsiTheme="minorHAnsi" w:cstheme="minorHAnsi"/>
          <w:sz w:val="22"/>
          <w:szCs w:val="22"/>
        </w:rPr>
        <w:t>3</w:t>
      </w:r>
      <w:r w:rsidR="00FE42CF" w:rsidRPr="009156EA">
        <w:rPr>
          <w:rFonts w:asciiTheme="minorHAnsi" w:hAnsiTheme="minorHAnsi" w:cstheme="minorHAnsi"/>
          <w:sz w:val="22"/>
          <w:szCs w:val="22"/>
        </w:rPr>
        <w:t xml:space="preserve"> </w:t>
      </w:r>
      <w:r w:rsidR="001944DC" w:rsidRPr="009156EA">
        <w:rPr>
          <w:rFonts w:asciiTheme="minorHAnsi" w:hAnsiTheme="minorHAnsi" w:cstheme="minorHAnsi"/>
          <w:sz w:val="22"/>
          <w:szCs w:val="22"/>
        </w:rPr>
        <w:t>meeting</w:t>
      </w:r>
      <w:r w:rsidR="006D3189" w:rsidRPr="009156EA">
        <w:rPr>
          <w:rFonts w:asciiTheme="minorHAnsi" w:hAnsiTheme="minorHAnsi" w:cstheme="minorHAnsi"/>
          <w:sz w:val="22"/>
          <w:szCs w:val="22"/>
        </w:rPr>
        <w:t xml:space="preserve"> </w:t>
      </w:r>
      <w:r w:rsidR="004D2846" w:rsidRPr="009156EA">
        <w:rPr>
          <w:rFonts w:asciiTheme="minorHAnsi" w:hAnsiTheme="minorHAnsi" w:cstheme="minorHAnsi"/>
          <w:sz w:val="22"/>
          <w:szCs w:val="22"/>
        </w:rPr>
        <w:t>were</w:t>
      </w:r>
      <w:r w:rsidRPr="009156EA">
        <w:rPr>
          <w:rFonts w:asciiTheme="minorHAnsi" w:hAnsiTheme="minorHAnsi" w:cstheme="minorHAnsi"/>
          <w:sz w:val="22"/>
          <w:szCs w:val="22"/>
        </w:rPr>
        <w:t xml:space="preserve"> </w:t>
      </w:r>
      <w:r w:rsidR="00867E72" w:rsidRPr="009156EA">
        <w:rPr>
          <w:rFonts w:asciiTheme="minorHAnsi" w:hAnsiTheme="minorHAnsi" w:cstheme="minorHAnsi"/>
          <w:sz w:val="22"/>
          <w:szCs w:val="22"/>
        </w:rPr>
        <w:t xml:space="preserve">reviewed and </w:t>
      </w:r>
      <w:r w:rsidR="00BF70CE" w:rsidRPr="009156EA">
        <w:rPr>
          <w:rFonts w:asciiTheme="minorHAnsi" w:hAnsiTheme="minorHAnsi" w:cstheme="minorHAnsi"/>
          <w:sz w:val="22"/>
          <w:szCs w:val="22"/>
        </w:rPr>
        <w:t>noted</w:t>
      </w:r>
      <w:r w:rsidRPr="009156EA">
        <w:rPr>
          <w:rFonts w:asciiTheme="minorHAnsi" w:hAnsiTheme="minorHAnsi" w:cstheme="minorHAnsi"/>
          <w:sz w:val="22"/>
          <w:szCs w:val="22"/>
        </w:rPr>
        <w:t xml:space="preserve">. </w:t>
      </w:r>
    </w:p>
    <w:p w14:paraId="6CE45BD4" w14:textId="12117F66" w:rsidR="00786F11" w:rsidRPr="009156EA" w:rsidRDefault="00444E93" w:rsidP="008A3F7C">
      <w:pPr>
        <w:jc w:val="both"/>
        <w:rPr>
          <w:rFonts w:asciiTheme="minorHAnsi" w:hAnsiTheme="minorHAnsi" w:cstheme="minorHAnsi"/>
          <w:sz w:val="22"/>
          <w:szCs w:val="22"/>
        </w:rPr>
      </w:pPr>
      <w:r w:rsidRPr="009156EA">
        <w:rPr>
          <w:rFonts w:asciiTheme="minorHAnsi" w:hAnsiTheme="minorHAnsi" w:cstheme="minorHAnsi"/>
          <w:sz w:val="22"/>
          <w:szCs w:val="22"/>
        </w:rPr>
        <w:t>The Trade Sub-</w:t>
      </w:r>
      <w:proofErr w:type="gramStart"/>
      <w:r w:rsidRPr="009156EA">
        <w:rPr>
          <w:rFonts w:asciiTheme="minorHAnsi" w:hAnsiTheme="minorHAnsi" w:cstheme="minorHAnsi"/>
          <w:sz w:val="22"/>
          <w:szCs w:val="22"/>
        </w:rPr>
        <w:t>committee</w:t>
      </w:r>
      <w:proofErr w:type="gramEnd"/>
      <w:r w:rsidRPr="009156EA">
        <w:rPr>
          <w:rFonts w:asciiTheme="minorHAnsi" w:hAnsiTheme="minorHAnsi" w:cstheme="minorHAnsi"/>
          <w:sz w:val="22"/>
          <w:szCs w:val="22"/>
        </w:rPr>
        <w:t xml:space="preserve"> Report from </w:t>
      </w:r>
      <w:r w:rsidR="004D2846" w:rsidRPr="009156EA">
        <w:rPr>
          <w:rFonts w:asciiTheme="minorHAnsi" w:hAnsiTheme="minorHAnsi" w:cstheme="minorHAnsi"/>
          <w:sz w:val="22"/>
          <w:szCs w:val="22"/>
        </w:rPr>
        <w:t>27</w:t>
      </w:r>
      <w:r w:rsidR="004D2846" w:rsidRPr="009156EA">
        <w:rPr>
          <w:rFonts w:asciiTheme="minorHAnsi" w:hAnsiTheme="minorHAnsi" w:cstheme="minorHAnsi"/>
          <w:sz w:val="22"/>
          <w:szCs w:val="22"/>
          <w:vertAlign w:val="superscript"/>
        </w:rPr>
        <w:t>th</w:t>
      </w:r>
      <w:r w:rsidR="004D2846" w:rsidRPr="009156EA">
        <w:rPr>
          <w:rFonts w:asciiTheme="minorHAnsi" w:hAnsiTheme="minorHAnsi" w:cstheme="minorHAnsi"/>
          <w:sz w:val="22"/>
          <w:szCs w:val="22"/>
        </w:rPr>
        <w:t xml:space="preserve"> June</w:t>
      </w:r>
      <w:r w:rsidR="00611728" w:rsidRPr="009156EA">
        <w:rPr>
          <w:rFonts w:asciiTheme="minorHAnsi" w:hAnsiTheme="minorHAnsi" w:cstheme="minorHAnsi"/>
          <w:sz w:val="22"/>
          <w:szCs w:val="22"/>
        </w:rPr>
        <w:t xml:space="preserve"> </w:t>
      </w:r>
      <w:r w:rsidR="00DB0F49" w:rsidRPr="009156EA">
        <w:rPr>
          <w:rFonts w:asciiTheme="minorHAnsi" w:hAnsiTheme="minorHAnsi" w:cstheme="minorHAnsi"/>
          <w:sz w:val="22"/>
          <w:szCs w:val="22"/>
        </w:rPr>
        <w:t>202</w:t>
      </w:r>
      <w:r w:rsidR="00BA3CCC" w:rsidRPr="009156EA">
        <w:rPr>
          <w:rFonts w:asciiTheme="minorHAnsi" w:hAnsiTheme="minorHAnsi" w:cstheme="minorHAnsi"/>
          <w:sz w:val="22"/>
          <w:szCs w:val="22"/>
        </w:rPr>
        <w:t>3</w:t>
      </w:r>
      <w:r w:rsidRPr="009156EA">
        <w:rPr>
          <w:rFonts w:asciiTheme="minorHAnsi" w:hAnsiTheme="minorHAnsi" w:cstheme="minorHAnsi"/>
          <w:sz w:val="22"/>
          <w:szCs w:val="22"/>
        </w:rPr>
        <w:t xml:space="preserve"> meeting was </w:t>
      </w:r>
      <w:r w:rsidR="00867E72" w:rsidRPr="009156EA">
        <w:rPr>
          <w:rFonts w:asciiTheme="minorHAnsi" w:hAnsiTheme="minorHAnsi" w:cstheme="minorHAnsi"/>
          <w:sz w:val="22"/>
          <w:szCs w:val="22"/>
        </w:rPr>
        <w:t xml:space="preserve">reviewed and </w:t>
      </w:r>
      <w:r w:rsidRPr="009156EA">
        <w:rPr>
          <w:rFonts w:asciiTheme="minorHAnsi" w:hAnsiTheme="minorHAnsi" w:cstheme="minorHAnsi"/>
          <w:sz w:val="22"/>
          <w:szCs w:val="22"/>
        </w:rPr>
        <w:t>noted.</w:t>
      </w:r>
      <w:r w:rsidR="001860C6" w:rsidRPr="009156EA">
        <w:rPr>
          <w:rFonts w:asciiTheme="minorHAnsi" w:hAnsiTheme="minorHAnsi" w:cstheme="minorHAnsi"/>
          <w:sz w:val="22"/>
          <w:szCs w:val="22"/>
        </w:rPr>
        <w:t xml:space="preserve">  </w:t>
      </w:r>
      <w:r w:rsidR="00166DD6" w:rsidRPr="009156EA">
        <w:rPr>
          <w:rFonts w:asciiTheme="minorHAnsi" w:hAnsiTheme="minorHAnsi" w:cstheme="minorHAnsi"/>
          <w:sz w:val="22"/>
          <w:szCs w:val="22"/>
        </w:rPr>
        <w:t xml:space="preserve"> </w:t>
      </w:r>
    </w:p>
    <w:p w14:paraId="0FA3BE31" w14:textId="73ECA51D" w:rsidR="00BC2485" w:rsidRDefault="003A57D9" w:rsidP="008A3F7C">
      <w:pPr>
        <w:jc w:val="both"/>
        <w:rPr>
          <w:rFonts w:asciiTheme="minorHAnsi" w:hAnsiTheme="minorHAnsi" w:cstheme="minorHAnsi"/>
          <w:sz w:val="22"/>
          <w:szCs w:val="22"/>
        </w:rPr>
      </w:pPr>
      <w:r>
        <w:rPr>
          <w:rFonts w:asciiTheme="minorHAnsi" w:hAnsiTheme="minorHAnsi" w:cstheme="minorHAnsi"/>
          <w:sz w:val="22"/>
          <w:szCs w:val="22"/>
        </w:rPr>
        <w:t>The ARAC Sub-committee Report from 3</w:t>
      </w:r>
      <w:r w:rsidRPr="003A57D9">
        <w:rPr>
          <w:rFonts w:asciiTheme="minorHAnsi" w:hAnsiTheme="minorHAnsi" w:cstheme="minorHAnsi"/>
          <w:sz w:val="22"/>
          <w:szCs w:val="22"/>
          <w:vertAlign w:val="superscript"/>
        </w:rPr>
        <w:t>rd</w:t>
      </w:r>
      <w:r>
        <w:rPr>
          <w:rFonts w:asciiTheme="minorHAnsi" w:hAnsiTheme="minorHAnsi" w:cstheme="minorHAnsi"/>
          <w:sz w:val="22"/>
          <w:szCs w:val="22"/>
        </w:rPr>
        <w:t xml:space="preserve"> July </w:t>
      </w:r>
      <w:r w:rsidR="00785650">
        <w:rPr>
          <w:rFonts w:asciiTheme="minorHAnsi" w:hAnsiTheme="minorHAnsi" w:cstheme="minorHAnsi"/>
          <w:sz w:val="22"/>
          <w:szCs w:val="22"/>
        </w:rPr>
        <w:t xml:space="preserve">2023 meeting </w:t>
      </w:r>
      <w:r>
        <w:rPr>
          <w:rFonts w:asciiTheme="minorHAnsi" w:hAnsiTheme="minorHAnsi" w:cstheme="minorHAnsi"/>
          <w:sz w:val="22"/>
          <w:szCs w:val="22"/>
        </w:rPr>
        <w:t>was reviewed and noted.</w:t>
      </w:r>
    </w:p>
    <w:p w14:paraId="517EB15A" w14:textId="45F2F0EF" w:rsidR="003A57D9" w:rsidRDefault="003A57D9" w:rsidP="008A3F7C">
      <w:pPr>
        <w:jc w:val="both"/>
        <w:rPr>
          <w:rFonts w:asciiTheme="minorHAnsi" w:hAnsiTheme="minorHAnsi" w:cstheme="minorHAnsi"/>
          <w:sz w:val="22"/>
          <w:szCs w:val="22"/>
        </w:rPr>
      </w:pPr>
      <w:r>
        <w:rPr>
          <w:rFonts w:asciiTheme="minorHAnsi" w:hAnsiTheme="minorHAnsi" w:cstheme="minorHAnsi"/>
          <w:sz w:val="22"/>
          <w:szCs w:val="22"/>
        </w:rPr>
        <w:t>The Funding for Growth (FFG) Sub-committee Report from 28</w:t>
      </w:r>
      <w:r w:rsidRPr="003A57D9">
        <w:rPr>
          <w:rFonts w:asciiTheme="minorHAnsi" w:hAnsiTheme="minorHAnsi" w:cstheme="minorHAnsi"/>
          <w:sz w:val="22"/>
          <w:szCs w:val="22"/>
          <w:vertAlign w:val="superscript"/>
        </w:rPr>
        <w:t>th</w:t>
      </w:r>
      <w:r>
        <w:rPr>
          <w:rFonts w:asciiTheme="minorHAnsi" w:hAnsiTheme="minorHAnsi" w:cstheme="minorHAnsi"/>
          <w:sz w:val="22"/>
          <w:szCs w:val="22"/>
        </w:rPr>
        <w:t xml:space="preserve"> June </w:t>
      </w:r>
      <w:r w:rsidR="00785650">
        <w:rPr>
          <w:rFonts w:asciiTheme="minorHAnsi" w:hAnsiTheme="minorHAnsi" w:cstheme="minorHAnsi"/>
          <w:sz w:val="22"/>
          <w:szCs w:val="22"/>
        </w:rPr>
        <w:t xml:space="preserve">2023 meeting </w:t>
      </w:r>
      <w:r>
        <w:rPr>
          <w:rFonts w:asciiTheme="minorHAnsi" w:hAnsiTheme="minorHAnsi" w:cstheme="minorHAnsi"/>
          <w:sz w:val="22"/>
          <w:szCs w:val="22"/>
        </w:rPr>
        <w:t>was reviewed and noted.</w:t>
      </w:r>
    </w:p>
    <w:p w14:paraId="36DA3521" w14:textId="77777777" w:rsidR="003A57D9" w:rsidRPr="009156EA" w:rsidRDefault="003A57D9" w:rsidP="008A3F7C">
      <w:pPr>
        <w:jc w:val="both"/>
        <w:rPr>
          <w:rFonts w:asciiTheme="minorHAnsi" w:hAnsiTheme="minorHAnsi" w:cstheme="minorHAnsi"/>
          <w:sz w:val="22"/>
          <w:szCs w:val="22"/>
        </w:rPr>
      </w:pPr>
    </w:p>
    <w:p w14:paraId="17C4201D" w14:textId="46F797BA" w:rsidR="00C81CF2" w:rsidRPr="009156EA" w:rsidRDefault="00185EA9" w:rsidP="008A3F7C">
      <w:pPr>
        <w:pStyle w:val="Header"/>
        <w:tabs>
          <w:tab w:val="left" w:pos="720"/>
        </w:tabs>
        <w:jc w:val="both"/>
        <w:rPr>
          <w:rFonts w:asciiTheme="minorHAnsi" w:hAnsiTheme="minorHAnsi" w:cstheme="minorHAnsi"/>
          <w:sz w:val="22"/>
          <w:szCs w:val="22"/>
        </w:rPr>
      </w:pPr>
      <w:r w:rsidRPr="009156EA">
        <w:rPr>
          <w:rFonts w:asciiTheme="minorHAnsi" w:hAnsiTheme="minorHAnsi" w:cstheme="minorHAnsi"/>
          <w:sz w:val="22"/>
          <w:szCs w:val="22"/>
          <w:highlight w:val="lightGray"/>
        </w:rPr>
        <w:t>23</w:t>
      </w:r>
      <w:r w:rsidR="00216D0C" w:rsidRPr="009156EA">
        <w:rPr>
          <w:rFonts w:asciiTheme="minorHAnsi" w:hAnsiTheme="minorHAnsi" w:cstheme="minorHAnsi"/>
          <w:sz w:val="22"/>
          <w:szCs w:val="22"/>
          <w:highlight w:val="lightGray"/>
        </w:rPr>
        <w:t>6</w:t>
      </w:r>
      <w:r w:rsidR="00A1616A" w:rsidRPr="009156EA">
        <w:rPr>
          <w:rFonts w:asciiTheme="minorHAnsi" w:hAnsiTheme="minorHAnsi" w:cstheme="minorHAnsi"/>
          <w:sz w:val="22"/>
          <w:szCs w:val="22"/>
          <w:highlight w:val="lightGray"/>
        </w:rPr>
        <w:t>.0</w:t>
      </w:r>
      <w:r w:rsidR="0087242B" w:rsidRPr="009156EA">
        <w:rPr>
          <w:rFonts w:asciiTheme="minorHAnsi" w:hAnsiTheme="minorHAnsi" w:cstheme="minorHAnsi"/>
          <w:sz w:val="22"/>
          <w:szCs w:val="22"/>
          <w:highlight w:val="lightGray"/>
        </w:rPr>
        <w:t>4</w:t>
      </w:r>
      <w:r w:rsidR="00444E93" w:rsidRPr="009156EA">
        <w:rPr>
          <w:rFonts w:asciiTheme="minorHAnsi" w:hAnsiTheme="minorHAnsi" w:cstheme="minorHAnsi"/>
          <w:sz w:val="22"/>
          <w:szCs w:val="22"/>
          <w:highlight w:val="lightGray"/>
        </w:rPr>
        <w:t xml:space="preserve"> Operational </w:t>
      </w:r>
      <w:r w:rsidR="008E6A9D" w:rsidRPr="009156EA">
        <w:rPr>
          <w:rFonts w:asciiTheme="minorHAnsi" w:hAnsiTheme="minorHAnsi" w:cstheme="minorHAnsi"/>
          <w:sz w:val="22"/>
          <w:szCs w:val="22"/>
          <w:highlight w:val="lightGray"/>
        </w:rPr>
        <w:t>Repor</w:t>
      </w:r>
      <w:r w:rsidR="00444E93" w:rsidRPr="009156EA">
        <w:rPr>
          <w:rFonts w:asciiTheme="minorHAnsi" w:hAnsiTheme="minorHAnsi" w:cstheme="minorHAnsi"/>
          <w:sz w:val="22"/>
          <w:szCs w:val="22"/>
          <w:highlight w:val="lightGray"/>
        </w:rPr>
        <w:t>ts</w:t>
      </w:r>
    </w:p>
    <w:p w14:paraId="748723DE" w14:textId="193D8E44" w:rsidR="004D2846" w:rsidRPr="009156EA" w:rsidRDefault="00462E7E" w:rsidP="008A3F7C">
      <w:pPr>
        <w:pStyle w:val="Header"/>
        <w:tabs>
          <w:tab w:val="left" w:pos="720"/>
        </w:tabs>
        <w:jc w:val="both"/>
        <w:rPr>
          <w:rFonts w:asciiTheme="minorHAnsi" w:hAnsiTheme="minorHAnsi" w:cstheme="minorHAnsi"/>
          <w:bCs/>
          <w:sz w:val="22"/>
          <w:szCs w:val="22"/>
        </w:rPr>
      </w:pPr>
      <w:r w:rsidRPr="009156EA">
        <w:rPr>
          <w:rFonts w:asciiTheme="minorHAnsi" w:hAnsiTheme="minorHAnsi" w:cstheme="minorHAnsi"/>
          <w:b/>
          <w:i/>
          <w:sz w:val="22"/>
          <w:szCs w:val="22"/>
        </w:rPr>
        <w:t>Trade Progress Report</w:t>
      </w:r>
      <w:r w:rsidR="00C81CF2" w:rsidRPr="009156EA">
        <w:rPr>
          <w:rFonts w:asciiTheme="minorHAnsi" w:hAnsiTheme="minorHAnsi" w:cstheme="minorHAnsi"/>
          <w:b/>
          <w:i/>
          <w:sz w:val="22"/>
          <w:szCs w:val="22"/>
        </w:rPr>
        <w:t xml:space="preserve"> </w:t>
      </w:r>
      <w:proofErr w:type="spellStart"/>
      <w:r w:rsidR="008A5A76" w:rsidRPr="009156EA">
        <w:rPr>
          <w:rFonts w:asciiTheme="minorHAnsi" w:hAnsiTheme="minorHAnsi" w:cstheme="minorHAnsi"/>
          <w:iCs/>
          <w:sz w:val="22"/>
          <w:szCs w:val="22"/>
          <w:lang w:val="en-US"/>
        </w:rPr>
        <w:t>Mr</w:t>
      </w:r>
      <w:proofErr w:type="spellEnd"/>
      <w:r w:rsidR="008A5A76" w:rsidRPr="009156EA">
        <w:rPr>
          <w:rFonts w:asciiTheme="minorHAnsi" w:hAnsiTheme="minorHAnsi" w:cstheme="minorHAnsi"/>
          <w:iCs/>
          <w:sz w:val="22"/>
          <w:szCs w:val="22"/>
          <w:lang w:val="en-US"/>
        </w:rPr>
        <w:t xml:space="preserve"> </w:t>
      </w:r>
      <w:r w:rsidR="00611728" w:rsidRPr="009156EA">
        <w:rPr>
          <w:rFonts w:asciiTheme="minorHAnsi" w:hAnsiTheme="minorHAnsi" w:cstheme="minorHAnsi"/>
          <w:iCs/>
          <w:sz w:val="22"/>
          <w:szCs w:val="22"/>
          <w:lang w:val="en-US"/>
        </w:rPr>
        <w:t>McCabrey</w:t>
      </w:r>
      <w:r w:rsidR="00DB0F49" w:rsidRPr="009156EA">
        <w:rPr>
          <w:rFonts w:asciiTheme="minorHAnsi" w:hAnsiTheme="minorHAnsi" w:cstheme="minorHAnsi"/>
          <w:iCs/>
          <w:sz w:val="22"/>
          <w:szCs w:val="22"/>
          <w:lang w:val="en-US"/>
        </w:rPr>
        <w:t xml:space="preserve"> </w:t>
      </w:r>
      <w:r w:rsidR="008A5A76" w:rsidRPr="009156EA">
        <w:rPr>
          <w:rFonts w:asciiTheme="minorHAnsi" w:hAnsiTheme="minorHAnsi" w:cstheme="minorHAnsi"/>
          <w:iCs/>
          <w:sz w:val="22"/>
          <w:szCs w:val="22"/>
          <w:lang w:val="en-US"/>
        </w:rPr>
        <w:t>provided an overview of the Trade Progress Report</w:t>
      </w:r>
      <w:r w:rsidR="005417C6" w:rsidRPr="009156EA">
        <w:rPr>
          <w:rFonts w:asciiTheme="minorHAnsi" w:hAnsiTheme="minorHAnsi" w:cstheme="minorHAnsi"/>
          <w:iCs/>
          <w:sz w:val="22"/>
          <w:szCs w:val="22"/>
          <w:lang w:val="en-US"/>
        </w:rPr>
        <w:t xml:space="preserve">.  </w:t>
      </w:r>
      <w:r w:rsidR="004B5B07" w:rsidRPr="009156EA">
        <w:rPr>
          <w:rFonts w:asciiTheme="minorHAnsi" w:hAnsiTheme="minorHAnsi" w:cstheme="minorHAnsi"/>
          <w:iCs/>
          <w:sz w:val="22"/>
          <w:szCs w:val="22"/>
          <w:lang w:val="en-US"/>
        </w:rPr>
        <w:t xml:space="preserve"> </w:t>
      </w:r>
      <w:r w:rsidR="00291111">
        <w:rPr>
          <w:rFonts w:asciiTheme="minorHAnsi" w:hAnsiTheme="minorHAnsi" w:cstheme="minorHAnsi"/>
          <w:sz w:val="22"/>
          <w:szCs w:val="22"/>
        </w:rPr>
        <w:t xml:space="preserve">A </w:t>
      </w:r>
      <w:r w:rsidR="004D2846" w:rsidRPr="009156EA">
        <w:rPr>
          <w:rFonts w:asciiTheme="minorHAnsi" w:hAnsiTheme="minorHAnsi" w:cstheme="minorHAnsi"/>
          <w:bCs/>
          <w:sz w:val="22"/>
          <w:szCs w:val="22"/>
        </w:rPr>
        <w:t xml:space="preserve">soft launch of the Cross-Border Trade Hub </w:t>
      </w:r>
      <w:r w:rsidR="00291111">
        <w:rPr>
          <w:rFonts w:asciiTheme="minorHAnsi" w:hAnsiTheme="minorHAnsi" w:cstheme="minorHAnsi"/>
          <w:bCs/>
          <w:sz w:val="22"/>
          <w:szCs w:val="22"/>
        </w:rPr>
        <w:t xml:space="preserve">took place </w:t>
      </w:r>
      <w:r w:rsidR="004D2846" w:rsidRPr="009156EA">
        <w:rPr>
          <w:rFonts w:asciiTheme="minorHAnsi" w:hAnsiTheme="minorHAnsi" w:cstheme="minorHAnsi"/>
          <w:bCs/>
          <w:sz w:val="22"/>
          <w:szCs w:val="22"/>
        </w:rPr>
        <w:t>at the end of June. The knowledge base associated with the service has received circa 4</w:t>
      </w:r>
      <w:r w:rsidR="00785650">
        <w:rPr>
          <w:rFonts w:asciiTheme="minorHAnsi" w:hAnsiTheme="minorHAnsi" w:cstheme="minorHAnsi"/>
          <w:bCs/>
          <w:sz w:val="22"/>
          <w:szCs w:val="22"/>
        </w:rPr>
        <w:t>k</w:t>
      </w:r>
      <w:r w:rsidR="004D2846" w:rsidRPr="009156EA">
        <w:rPr>
          <w:rFonts w:asciiTheme="minorHAnsi" w:hAnsiTheme="minorHAnsi" w:cstheme="minorHAnsi"/>
          <w:bCs/>
          <w:sz w:val="22"/>
          <w:szCs w:val="22"/>
        </w:rPr>
        <w:t xml:space="preserve"> page views over the past two month</w:t>
      </w:r>
      <w:r w:rsidR="00785650">
        <w:rPr>
          <w:rFonts w:asciiTheme="minorHAnsi" w:hAnsiTheme="minorHAnsi" w:cstheme="minorHAnsi"/>
          <w:bCs/>
          <w:sz w:val="22"/>
          <w:szCs w:val="22"/>
        </w:rPr>
        <w:t>s</w:t>
      </w:r>
      <w:r w:rsidR="004D2846" w:rsidRPr="009156EA">
        <w:rPr>
          <w:rFonts w:asciiTheme="minorHAnsi" w:hAnsiTheme="minorHAnsi" w:cstheme="minorHAnsi"/>
          <w:bCs/>
          <w:sz w:val="22"/>
          <w:szCs w:val="22"/>
        </w:rPr>
        <w:t xml:space="preserve">.  The model adopted for the Cross-Border Trade Hub is new to </w:t>
      </w:r>
      <w:r w:rsidR="00291111">
        <w:rPr>
          <w:rFonts w:asciiTheme="minorHAnsi" w:hAnsiTheme="minorHAnsi" w:cstheme="minorHAnsi"/>
          <w:bCs/>
          <w:sz w:val="22"/>
          <w:szCs w:val="22"/>
        </w:rPr>
        <w:t>ITI</w:t>
      </w:r>
      <w:r w:rsidR="004D2846" w:rsidRPr="009156EA">
        <w:rPr>
          <w:rFonts w:asciiTheme="minorHAnsi" w:hAnsiTheme="minorHAnsi" w:cstheme="minorHAnsi"/>
          <w:bCs/>
          <w:sz w:val="22"/>
          <w:szCs w:val="22"/>
        </w:rPr>
        <w:t xml:space="preserve"> and it will continue to be evaluated and refined.  </w:t>
      </w:r>
      <w:r w:rsidR="00291111">
        <w:rPr>
          <w:rFonts w:asciiTheme="minorHAnsi" w:hAnsiTheme="minorHAnsi" w:cstheme="minorHAnsi"/>
          <w:bCs/>
          <w:sz w:val="22"/>
          <w:szCs w:val="22"/>
        </w:rPr>
        <w:t xml:space="preserve"> </w:t>
      </w:r>
      <w:r w:rsidR="004D2846" w:rsidRPr="009156EA">
        <w:rPr>
          <w:rFonts w:asciiTheme="minorHAnsi" w:hAnsiTheme="minorHAnsi" w:cstheme="minorHAnsi"/>
          <w:bCs/>
          <w:sz w:val="22"/>
          <w:szCs w:val="22"/>
        </w:rPr>
        <w:t>The launch event for the Cross-Border Trade Hub is taking the form of a morning conference titled ‘Unlocking Cross-Border and New Trade Opportunities’ on 27</w:t>
      </w:r>
      <w:r w:rsidR="004D2846" w:rsidRPr="009156EA">
        <w:rPr>
          <w:rFonts w:asciiTheme="minorHAnsi" w:hAnsiTheme="minorHAnsi" w:cstheme="minorHAnsi"/>
          <w:bCs/>
          <w:sz w:val="22"/>
          <w:szCs w:val="22"/>
          <w:vertAlign w:val="superscript"/>
        </w:rPr>
        <w:t>th</w:t>
      </w:r>
      <w:r w:rsidR="004D2846" w:rsidRPr="009156EA">
        <w:rPr>
          <w:rFonts w:asciiTheme="minorHAnsi" w:hAnsiTheme="minorHAnsi" w:cstheme="minorHAnsi"/>
          <w:bCs/>
          <w:sz w:val="22"/>
          <w:szCs w:val="22"/>
        </w:rPr>
        <w:t xml:space="preserve"> September 2023 in the Printworks at Dublin Castle. Two further smaller regional awareness raising events are planned for 17</w:t>
      </w:r>
      <w:r w:rsidR="004D2846" w:rsidRPr="009156EA">
        <w:rPr>
          <w:rFonts w:asciiTheme="minorHAnsi" w:hAnsiTheme="minorHAnsi" w:cstheme="minorHAnsi"/>
          <w:bCs/>
          <w:sz w:val="22"/>
          <w:szCs w:val="22"/>
          <w:vertAlign w:val="superscript"/>
        </w:rPr>
        <w:t>th</w:t>
      </w:r>
      <w:r w:rsidR="004D2846" w:rsidRPr="009156EA">
        <w:rPr>
          <w:rFonts w:asciiTheme="minorHAnsi" w:hAnsiTheme="minorHAnsi" w:cstheme="minorHAnsi"/>
          <w:bCs/>
          <w:sz w:val="22"/>
          <w:szCs w:val="22"/>
        </w:rPr>
        <w:t xml:space="preserve"> October in Portlaoise and 22</w:t>
      </w:r>
      <w:r w:rsidR="004D2846" w:rsidRPr="009156EA">
        <w:rPr>
          <w:rFonts w:asciiTheme="minorHAnsi" w:hAnsiTheme="minorHAnsi" w:cstheme="minorHAnsi"/>
          <w:bCs/>
          <w:sz w:val="22"/>
          <w:szCs w:val="22"/>
          <w:vertAlign w:val="superscript"/>
        </w:rPr>
        <w:t>nd</w:t>
      </w:r>
      <w:r w:rsidR="004D2846" w:rsidRPr="009156EA">
        <w:rPr>
          <w:rFonts w:asciiTheme="minorHAnsi" w:hAnsiTheme="minorHAnsi" w:cstheme="minorHAnsi"/>
          <w:bCs/>
          <w:sz w:val="22"/>
          <w:szCs w:val="22"/>
        </w:rPr>
        <w:t xml:space="preserve"> November in Derry / Londonderry.</w:t>
      </w:r>
    </w:p>
    <w:p w14:paraId="265B0871" w14:textId="5EB1FA40" w:rsidR="004D2846" w:rsidRPr="009156EA" w:rsidRDefault="004D2846" w:rsidP="008A3F7C">
      <w:pPr>
        <w:pStyle w:val="Header"/>
        <w:tabs>
          <w:tab w:val="left" w:pos="720"/>
        </w:tabs>
        <w:jc w:val="both"/>
        <w:rPr>
          <w:rFonts w:asciiTheme="minorHAnsi" w:hAnsiTheme="minorHAnsi" w:cstheme="minorHAnsi"/>
          <w:bCs/>
          <w:sz w:val="22"/>
          <w:szCs w:val="22"/>
        </w:rPr>
      </w:pPr>
    </w:p>
    <w:p w14:paraId="00724F54" w14:textId="72F05359" w:rsidR="00B96D0F" w:rsidRPr="009156EA" w:rsidRDefault="004D2846" w:rsidP="008A3F7C">
      <w:pPr>
        <w:jc w:val="both"/>
        <w:rPr>
          <w:rFonts w:asciiTheme="minorHAnsi" w:hAnsiTheme="minorHAnsi" w:cstheme="minorHAnsi"/>
          <w:sz w:val="22"/>
          <w:szCs w:val="22"/>
        </w:rPr>
      </w:pPr>
      <w:r w:rsidRPr="009156EA">
        <w:rPr>
          <w:rFonts w:asciiTheme="minorHAnsi" w:hAnsiTheme="minorHAnsi" w:cstheme="minorHAnsi"/>
          <w:bCs/>
          <w:sz w:val="22"/>
          <w:szCs w:val="22"/>
        </w:rPr>
        <w:t xml:space="preserve">The </w:t>
      </w:r>
      <w:r w:rsidRPr="009156EA">
        <w:rPr>
          <w:rFonts w:asciiTheme="minorHAnsi" w:hAnsiTheme="minorHAnsi" w:cstheme="minorHAnsi"/>
          <w:b/>
          <w:bCs/>
          <w:sz w:val="22"/>
          <w:szCs w:val="22"/>
        </w:rPr>
        <w:t>Cross-Border Trade Export Pathway</w:t>
      </w:r>
      <w:r w:rsidRPr="009156EA">
        <w:rPr>
          <w:rFonts w:asciiTheme="minorHAnsi" w:hAnsiTheme="minorHAnsi" w:cstheme="minorHAnsi"/>
          <w:bCs/>
          <w:sz w:val="22"/>
          <w:szCs w:val="22"/>
        </w:rPr>
        <w:t xml:space="preserve"> went live on 20</w:t>
      </w:r>
      <w:r w:rsidRPr="00291111">
        <w:rPr>
          <w:rFonts w:asciiTheme="minorHAnsi" w:hAnsiTheme="minorHAnsi" w:cstheme="minorHAnsi"/>
          <w:bCs/>
          <w:sz w:val="22"/>
          <w:szCs w:val="22"/>
          <w:vertAlign w:val="superscript"/>
        </w:rPr>
        <w:t>th</w:t>
      </w:r>
      <w:r w:rsidR="00291111">
        <w:rPr>
          <w:rFonts w:asciiTheme="minorHAnsi" w:hAnsiTheme="minorHAnsi" w:cstheme="minorHAnsi"/>
          <w:bCs/>
          <w:sz w:val="22"/>
          <w:szCs w:val="22"/>
        </w:rPr>
        <w:t xml:space="preserve"> </w:t>
      </w:r>
      <w:r w:rsidRPr="009156EA">
        <w:rPr>
          <w:rFonts w:asciiTheme="minorHAnsi" w:hAnsiTheme="minorHAnsi" w:cstheme="minorHAnsi"/>
          <w:bCs/>
          <w:sz w:val="22"/>
          <w:szCs w:val="22"/>
        </w:rPr>
        <w:t xml:space="preserve">June </w:t>
      </w:r>
      <w:r w:rsidR="00785650">
        <w:rPr>
          <w:rFonts w:asciiTheme="minorHAnsi" w:hAnsiTheme="minorHAnsi" w:cstheme="minorHAnsi"/>
          <w:bCs/>
          <w:sz w:val="22"/>
          <w:szCs w:val="22"/>
        </w:rPr>
        <w:t>with</w:t>
      </w:r>
      <w:r w:rsidRPr="009156EA">
        <w:rPr>
          <w:rFonts w:asciiTheme="minorHAnsi" w:hAnsiTheme="minorHAnsi" w:cstheme="minorHAnsi"/>
          <w:bCs/>
          <w:sz w:val="22"/>
          <w:szCs w:val="22"/>
        </w:rPr>
        <w:t xml:space="preserve"> 68 applications</w:t>
      </w:r>
      <w:r w:rsidR="00785650">
        <w:rPr>
          <w:rFonts w:asciiTheme="minorHAnsi" w:hAnsiTheme="minorHAnsi" w:cstheme="minorHAnsi"/>
          <w:bCs/>
          <w:sz w:val="22"/>
          <w:szCs w:val="22"/>
        </w:rPr>
        <w:t xml:space="preserve"> to date</w:t>
      </w:r>
      <w:r w:rsidRPr="009156EA">
        <w:rPr>
          <w:rFonts w:asciiTheme="minorHAnsi" w:hAnsiTheme="minorHAnsi" w:cstheme="minorHAnsi"/>
          <w:bCs/>
          <w:sz w:val="22"/>
          <w:szCs w:val="22"/>
        </w:rPr>
        <w:t>.</w:t>
      </w:r>
      <w:r w:rsidR="00B96D0F" w:rsidRPr="009156EA">
        <w:rPr>
          <w:rFonts w:asciiTheme="minorHAnsi" w:hAnsiTheme="minorHAnsi" w:cstheme="minorHAnsi"/>
          <w:bCs/>
          <w:sz w:val="22"/>
          <w:szCs w:val="22"/>
        </w:rPr>
        <w:t xml:space="preserve">  The Acumen ‘</w:t>
      </w:r>
      <w:r w:rsidR="00B96D0F" w:rsidRPr="009156EA">
        <w:rPr>
          <w:rFonts w:asciiTheme="minorHAnsi" w:hAnsiTheme="minorHAnsi" w:cstheme="minorHAnsi"/>
          <w:bCs/>
          <w:i/>
          <w:sz w:val="22"/>
          <w:szCs w:val="22"/>
        </w:rPr>
        <w:t>on the ground’</w:t>
      </w:r>
      <w:r w:rsidR="00B96D0F" w:rsidRPr="009156EA">
        <w:rPr>
          <w:rFonts w:asciiTheme="minorHAnsi" w:hAnsiTheme="minorHAnsi" w:cstheme="minorHAnsi"/>
          <w:bCs/>
          <w:sz w:val="22"/>
          <w:szCs w:val="22"/>
        </w:rPr>
        <w:t xml:space="preserve"> team are continuing to engage with key stakeholders within their respective regions and are actively identifying opportunities to directly promote Acumen </w:t>
      </w:r>
      <w:r w:rsidR="00353BBF">
        <w:rPr>
          <w:rFonts w:asciiTheme="minorHAnsi" w:hAnsiTheme="minorHAnsi" w:cstheme="minorHAnsi"/>
          <w:bCs/>
          <w:sz w:val="22"/>
          <w:szCs w:val="22"/>
        </w:rPr>
        <w:t xml:space="preserve">and </w:t>
      </w:r>
      <w:r w:rsidR="00A3551A">
        <w:rPr>
          <w:rFonts w:asciiTheme="minorHAnsi" w:hAnsiTheme="minorHAnsi" w:cstheme="minorHAnsi"/>
          <w:bCs/>
          <w:sz w:val="22"/>
          <w:szCs w:val="22"/>
        </w:rPr>
        <w:t>the wider ITI Trade supports</w:t>
      </w:r>
      <w:r w:rsidR="00291111">
        <w:rPr>
          <w:rFonts w:asciiTheme="minorHAnsi" w:hAnsiTheme="minorHAnsi" w:cstheme="minorHAnsi"/>
          <w:bCs/>
          <w:sz w:val="22"/>
          <w:szCs w:val="22"/>
        </w:rPr>
        <w:t xml:space="preserve">.  </w:t>
      </w:r>
      <w:r w:rsidR="00B96D0F" w:rsidRPr="009156EA">
        <w:rPr>
          <w:rFonts w:asciiTheme="minorHAnsi" w:hAnsiTheme="minorHAnsi" w:cstheme="minorHAnsi"/>
          <w:sz w:val="22"/>
          <w:szCs w:val="22"/>
        </w:rPr>
        <w:t>A draft concept paper for a future Enterprise Fund was submitted by DETE for consideration by the Shared Island Unit (SIU) on Friday 11</w:t>
      </w:r>
      <w:r w:rsidR="00B96D0F" w:rsidRPr="009156EA">
        <w:rPr>
          <w:rFonts w:asciiTheme="minorHAnsi" w:hAnsiTheme="minorHAnsi" w:cstheme="minorHAnsi"/>
          <w:sz w:val="22"/>
          <w:szCs w:val="22"/>
          <w:vertAlign w:val="superscript"/>
        </w:rPr>
        <w:t>th</w:t>
      </w:r>
      <w:r w:rsidR="00B96D0F" w:rsidRPr="009156EA">
        <w:rPr>
          <w:rFonts w:asciiTheme="minorHAnsi" w:hAnsiTheme="minorHAnsi" w:cstheme="minorHAnsi"/>
          <w:sz w:val="22"/>
          <w:szCs w:val="22"/>
        </w:rPr>
        <w:t xml:space="preserve"> August. It contained a </w:t>
      </w:r>
      <w:proofErr w:type="gramStart"/>
      <w:r w:rsidR="00B96D0F" w:rsidRPr="009156EA">
        <w:rPr>
          <w:rFonts w:asciiTheme="minorHAnsi" w:hAnsiTheme="minorHAnsi" w:cstheme="minorHAnsi"/>
          <w:sz w:val="22"/>
          <w:szCs w:val="22"/>
        </w:rPr>
        <w:t>two year</w:t>
      </w:r>
      <w:proofErr w:type="gramEnd"/>
      <w:r w:rsidR="00B96D0F" w:rsidRPr="009156EA">
        <w:rPr>
          <w:rFonts w:asciiTheme="minorHAnsi" w:hAnsiTheme="minorHAnsi" w:cstheme="minorHAnsi"/>
          <w:sz w:val="22"/>
          <w:szCs w:val="22"/>
        </w:rPr>
        <w:t xml:space="preserve"> budget and specified tasks and indicative spend for year 1 (2024) across thematic areas including clusters and networks, sourcing, supply chain and productivity, sustainability and entrepreneurship. An announcement regarding budget commitment is anticipated in October 2023. </w:t>
      </w:r>
    </w:p>
    <w:p w14:paraId="1A575470" w14:textId="77777777" w:rsidR="00416B30" w:rsidRPr="009156EA" w:rsidRDefault="00416B30" w:rsidP="008A3F7C">
      <w:pPr>
        <w:pStyle w:val="Header"/>
        <w:tabs>
          <w:tab w:val="left" w:pos="720"/>
        </w:tabs>
        <w:jc w:val="both"/>
        <w:rPr>
          <w:rFonts w:asciiTheme="minorHAnsi" w:hAnsiTheme="minorHAnsi" w:cstheme="minorHAnsi"/>
          <w:sz w:val="22"/>
          <w:szCs w:val="22"/>
        </w:rPr>
      </w:pPr>
    </w:p>
    <w:p w14:paraId="7F208DB8" w14:textId="593797D6" w:rsidR="008D0ACB" w:rsidRPr="009156EA" w:rsidRDefault="00DB7E10" w:rsidP="008A3F7C">
      <w:pPr>
        <w:pStyle w:val="Header"/>
        <w:tabs>
          <w:tab w:val="left" w:pos="720"/>
        </w:tabs>
        <w:jc w:val="both"/>
        <w:rPr>
          <w:rFonts w:asciiTheme="minorHAnsi" w:hAnsiTheme="minorHAnsi" w:cstheme="minorHAnsi"/>
          <w:sz w:val="22"/>
          <w:szCs w:val="22"/>
        </w:rPr>
      </w:pPr>
      <w:r w:rsidRPr="009156EA">
        <w:rPr>
          <w:rFonts w:asciiTheme="minorHAnsi" w:hAnsiTheme="minorHAnsi" w:cstheme="minorHAnsi"/>
          <w:sz w:val="22"/>
          <w:szCs w:val="22"/>
        </w:rPr>
        <w:t xml:space="preserve">The Board reviewed and noted the Trade Progress Report and thanked Mr McCabrey for his update.  </w:t>
      </w:r>
    </w:p>
    <w:p w14:paraId="5FE4B31D" w14:textId="77777777" w:rsidR="00B81223" w:rsidRDefault="00B81223" w:rsidP="00291111">
      <w:pPr>
        <w:pStyle w:val="Header"/>
        <w:tabs>
          <w:tab w:val="left" w:pos="720"/>
        </w:tabs>
        <w:jc w:val="both"/>
        <w:rPr>
          <w:rFonts w:asciiTheme="minorHAnsi" w:hAnsiTheme="minorHAnsi" w:cstheme="minorHAnsi"/>
          <w:b/>
          <w:i/>
          <w:sz w:val="22"/>
          <w:szCs w:val="22"/>
        </w:rPr>
      </w:pPr>
    </w:p>
    <w:p w14:paraId="21803816" w14:textId="16B95AFF" w:rsidR="00205F4B" w:rsidRPr="009156EA" w:rsidRDefault="00462E7E" w:rsidP="00291111">
      <w:pPr>
        <w:pStyle w:val="Header"/>
        <w:tabs>
          <w:tab w:val="left" w:pos="720"/>
        </w:tabs>
        <w:jc w:val="both"/>
        <w:rPr>
          <w:rFonts w:asciiTheme="minorHAnsi" w:hAnsiTheme="minorHAnsi" w:cstheme="minorHAnsi"/>
          <w:b/>
          <w:i/>
          <w:sz w:val="22"/>
          <w:szCs w:val="22"/>
        </w:rPr>
      </w:pPr>
      <w:r w:rsidRPr="009156EA">
        <w:rPr>
          <w:rFonts w:asciiTheme="minorHAnsi" w:hAnsiTheme="minorHAnsi" w:cstheme="minorHAnsi"/>
          <w:b/>
          <w:i/>
          <w:sz w:val="22"/>
          <w:szCs w:val="22"/>
        </w:rPr>
        <w:t>Innovation and Entrepreneurship Progress Report</w:t>
      </w:r>
      <w:r w:rsidR="00721D93" w:rsidRPr="009156EA">
        <w:rPr>
          <w:rFonts w:asciiTheme="minorHAnsi" w:hAnsiTheme="minorHAnsi" w:cstheme="minorHAnsi"/>
          <w:b/>
          <w:i/>
          <w:sz w:val="22"/>
          <w:szCs w:val="22"/>
        </w:rPr>
        <w:t xml:space="preserve"> </w:t>
      </w:r>
    </w:p>
    <w:p w14:paraId="039ADA54" w14:textId="7E9B7021" w:rsidR="00205F4B" w:rsidRPr="009156EA" w:rsidRDefault="00205F4B" w:rsidP="008A3F7C">
      <w:pPr>
        <w:pStyle w:val="Header"/>
        <w:tabs>
          <w:tab w:val="left" w:pos="720"/>
        </w:tabs>
        <w:jc w:val="both"/>
        <w:rPr>
          <w:rFonts w:asciiTheme="minorHAnsi" w:hAnsiTheme="minorHAnsi" w:cstheme="minorHAnsi"/>
          <w:b/>
          <w:i/>
          <w:sz w:val="22"/>
          <w:szCs w:val="22"/>
        </w:rPr>
      </w:pPr>
      <w:r w:rsidRPr="009156EA">
        <w:rPr>
          <w:rFonts w:asciiTheme="minorHAnsi" w:hAnsiTheme="minorHAnsi" w:cstheme="minorHAnsi"/>
          <w:sz w:val="22"/>
          <w:szCs w:val="22"/>
        </w:rPr>
        <w:t xml:space="preserve">The Board reviewed and noted the Innovation and Entrepreneurship Progress Report. </w:t>
      </w:r>
    </w:p>
    <w:p w14:paraId="098DD1CB" w14:textId="77777777" w:rsidR="00205F4B" w:rsidRPr="009156EA" w:rsidRDefault="00205F4B" w:rsidP="008A3F7C">
      <w:pPr>
        <w:pStyle w:val="Header"/>
        <w:tabs>
          <w:tab w:val="left" w:pos="720"/>
        </w:tabs>
        <w:jc w:val="both"/>
        <w:rPr>
          <w:rFonts w:asciiTheme="minorHAnsi" w:hAnsiTheme="minorHAnsi" w:cstheme="minorHAnsi"/>
          <w:b/>
          <w:i/>
          <w:sz w:val="22"/>
          <w:szCs w:val="22"/>
        </w:rPr>
      </w:pPr>
    </w:p>
    <w:p w14:paraId="76C1784E" w14:textId="77777777" w:rsidR="00BF6317" w:rsidRPr="009156EA" w:rsidRDefault="00EE0F50" w:rsidP="008A3F7C">
      <w:pPr>
        <w:pStyle w:val="Header"/>
        <w:tabs>
          <w:tab w:val="left" w:pos="720"/>
        </w:tabs>
        <w:jc w:val="both"/>
        <w:rPr>
          <w:rFonts w:asciiTheme="minorHAnsi" w:hAnsiTheme="minorHAnsi" w:cstheme="minorHAnsi"/>
          <w:b/>
          <w:i/>
          <w:sz w:val="22"/>
          <w:szCs w:val="22"/>
          <w:lang w:val="en-US"/>
        </w:rPr>
      </w:pPr>
      <w:r w:rsidRPr="009156EA">
        <w:rPr>
          <w:rFonts w:asciiTheme="minorHAnsi" w:hAnsiTheme="minorHAnsi" w:cstheme="minorHAnsi"/>
          <w:b/>
          <w:i/>
          <w:sz w:val="22"/>
          <w:szCs w:val="22"/>
          <w:lang w:val="en-US"/>
        </w:rPr>
        <w:t>Communications Report</w:t>
      </w:r>
    </w:p>
    <w:p w14:paraId="2D357414" w14:textId="221E9854" w:rsidR="00A3551A" w:rsidRDefault="00AF5BA7" w:rsidP="003C24A6">
      <w:pPr>
        <w:pStyle w:val="Header"/>
        <w:tabs>
          <w:tab w:val="left" w:pos="720"/>
        </w:tabs>
        <w:jc w:val="both"/>
        <w:rPr>
          <w:rFonts w:asciiTheme="minorHAnsi" w:hAnsiTheme="minorHAnsi" w:cstheme="minorHAnsi"/>
          <w:sz w:val="22"/>
          <w:szCs w:val="22"/>
        </w:rPr>
      </w:pPr>
      <w:r w:rsidRPr="009156EA">
        <w:rPr>
          <w:rFonts w:asciiTheme="minorHAnsi" w:hAnsiTheme="minorHAnsi" w:cstheme="minorHAnsi"/>
          <w:sz w:val="22"/>
          <w:szCs w:val="22"/>
        </w:rPr>
        <w:t xml:space="preserve">Mr Robinson updated on Communications </w:t>
      </w:r>
      <w:r w:rsidR="003C24A6">
        <w:rPr>
          <w:rFonts w:asciiTheme="minorHAnsi" w:hAnsiTheme="minorHAnsi" w:cstheme="minorHAnsi"/>
          <w:sz w:val="22"/>
          <w:szCs w:val="22"/>
        </w:rPr>
        <w:t>activity</w:t>
      </w:r>
      <w:r w:rsidRPr="009156EA">
        <w:rPr>
          <w:rFonts w:asciiTheme="minorHAnsi" w:hAnsiTheme="minorHAnsi" w:cstheme="minorHAnsi"/>
          <w:sz w:val="22"/>
          <w:szCs w:val="22"/>
        </w:rPr>
        <w:t xml:space="preserve">.  </w:t>
      </w:r>
      <w:r w:rsidR="00444E93" w:rsidRPr="009156EA">
        <w:rPr>
          <w:rFonts w:asciiTheme="minorHAnsi" w:hAnsiTheme="minorHAnsi" w:cstheme="minorHAnsi"/>
          <w:sz w:val="22"/>
          <w:szCs w:val="22"/>
        </w:rPr>
        <w:t xml:space="preserve">The Board </w:t>
      </w:r>
      <w:r w:rsidR="00867E72" w:rsidRPr="009156EA">
        <w:rPr>
          <w:rFonts w:asciiTheme="minorHAnsi" w:hAnsiTheme="minorHAnsi" w:cstheme="minorHAnsi"/>
          <w:sz w:val="22"/>
          <w:szCs w:val="22"/>
        </w:rPr>
        <w:t xml:space="preserve">reviewed and </w:t>
      </w:r>
      <w:r w:rsidR="00444E93" w:rsidRPr="009156EA">
        <w:rPr>
          <w:rFonts w:asciiTheme="minorHAnsi" w:hAnsiTheme="minorHAnsi" w:cstheme="minorHAnsi"/>
          <w:sz w:val="22"/>
          <w:szCs w:val="22"/>
        </w:rPr>
        <w:t xml:space="preserve">noted the Communications report. </w:t>
      </w:r>
    </w:p>
    <w:p w14:paraId="7DBEAADD" w14:textId="77777777" w:rsidR="00A3551A" w:rsidRPr="009156EA" w:rsidRDefault="00A3551A" w:rsidP="008A3F7C">
      <w:pPr>
        <w:jc w:val="both"/>
        <w:rPr>
          <w:rFonts w:asciiTheme="minorHAnsi" w:hAnsiTheme="minorHAnsi" w:cstheme="minorHAnsi"/>
          <w:sz w:val="22"/>
          <w:szCs w:val="22"/>
        </w:rPr>
      </w:pPr>
    </w:p>
    <w:p w14:paraId="485924F2" w14:textId="6CAA0A86" w:rsidR="00DF2581" w:rsidRPr="009156EA" w:rsidRDefault="00707381" w:rsidP="008A3F7C">
      <w:pPr>
        <w:ind w:hanging="11"/>
        <w:jc w:val="both"/>
        <w:rPr>
          <w:rFonts w:asciiTheme="minorHAnsi" w:hAnsiTheme="minorHAnsi" w:cstheme="minorHAnsi"/>
          <w:sz w:val="22"/>
          <w:szCs w:val="22"/>
        </w:rPr>
      </w:pPr>
      <w:r w:rsidRPr="009156EA">
        <w:rPr>
          <w:rFonts w:asciiTheme="minorHAnsi" w:hAnsiTheme="minorHAnsi" w:cstheme="minorHAnsi"/>
          <w:sz w:val="22"/>
          <w:szCs w:val="22"/>
          <w:highlight w:val="lightGray"/>
        </w:rPr>
        <w:t>23</w:t>
      </w:r>
      <w:r w:rsidR="00216D0C" w:rsidRPr="009156EA">
        <w:rPr>
          <w:rFonts w:asciiTheme="minorHAnsi" w:hAnsiTheme="minorHAnsi" w:cstheme="minorHAnsi"/>
          <w:sz w:val="22"/>
          <w:szCs w:val="22"/>
          <w:highlight w:val="lightGray"/>
        </w:rPr>
        <w:t>6</w:t>
      </w:r>
      <w:r w:rsidRPr="009156EA">
        <w:rPr>
          <w:rFonts w:asciiTheme="minorHAnsi" w:hAnsiTheme="minorHAnsi" w:cstheme="minorHAnsi"/>
          <w:sz w:val="22"/>
          <w:szCs w:val="22"/>
          <w:highlight w:val="lightGray"/>
        </w:rPr>
        <w:t>.0</w:t>
      </w:r>
      <w:r w:rsidR="004F2740" w:rsidRPr="009156EA">
        <w:rPr>
          <w:rFonts w:asciiTheme="minorHAnsi" w:hAnsiTheme="minorHAnsi" w:cstheme="minorHAnsi"/>
          <w:sz w:val="22"/>
          <w:szCs w:val="22"/>
          <w:highlight w:val="lightGray"/>
        </w:rPr>
        <w:t>5</w:t>
      </w:r>
      <w:r w:rsidR="004E02AB" w:rsidRPr="009156EA">
        <w:rPr>
          <w:rFonts w:asciiTheme="minorHAnsi" w:hAnsiTheme="minorHAnsi" w:cstheme="minorHAnsi"/>
          <w:sz w:val="22"/>
          <w:szCs w:val="22"/>
          <w:highlight w:val="lightGray"/>
        </w:rPr>
        <w:t xml:space="preserve"> AIBM Q2</w:t>
      </w:r>
      <w:r w:rsidR="00DB13B5" w:rsidRPr="009156EA">
        <w:rPr>
          <w:rFonts w:asciiTheme="minorHAnsi" w:hAnsiTheme="minorHAnsi" w:cstheme="minorHAnsi"/>
          <w:sz w:val="22"/>
          <w:szCs w:val="22"/>
        </w:rPr>
        <w:t xml:space="preserve"> </w:t>
      </w:r>
    </w:p>
    <w:p w14:paraId="4E7859D3" w14:textId="5F446CD0" w:rsidR="005C5442" w:rsidRPr="009156EA" w:rsidRDefault="00B96D0F" w:rsidP="0061003C">
      <w:pPr>
        <w:ind w:hanging="11"/>
        <w:jc w:val="both"/>
        <w:rPr>
          <w:rFonts w:asciiTheme="minorHAnsi" w:hAnsiTheme="minorHAnsi" w:cstheme="minorHAnsi"/>
          <w:sz w:val="22"/>
          <w:szCs w:val="22"/>
        </w:rPr>
      </w:pPr>
      <w:r w:rsidRPr="009156EA">
        <w:rPr>
          <w:rFonts w:asciiTheme="minorHAnsi" w:hAnsiTheme="minorHAnsi" w:cstheme="minorHAnsi"/>
          <w:sz w:val="22"/>
          <w:szCs w:val="22"/>
        </w:rPr>
        <w:t xml:space="preserve">Mr Robinson presented the recent findings from the AIBM Q2 survey.  </w:t>
      </w:r>
      <w:r w:rsidR="005C5442" w:rsidRPr="009156EA">
        <w:rPr>
          <w:rFonts w:asciiTheme="minorHAnsi" w:hAnsiTheme="minorHAnsi" w:cstheme="minorHAnsi"/>
          <w:sz w:val="22"/>
          <w:szCs w:val="22"/>
        </w:rPr>
        <w:t xml:space="preserve"> </w:t>
      </w:r>
      <w:r w:rsidR="00B81223">
        <w:rPr>
          <w:rFonts w:asciiTheme="minorHAnsi" w:hAnsiTheme="minorHAnsi" w:cstheme="minorHAnsi"/>
          <w:sz w:val="22"/>
          <w:szCs w:val="22"/>
        </w:rPr>
        <w:t xml:space="preserve">He advised there is a sense of stability in business performance with just over 1 in 3 businesses growing.  Overall growth remains </w:t>
      </w:r>
      <w:proofErr w:type="gramStart"/>
      <w:r w:rsidR="00B81223">
        <w:rPr>
          <w:rFonts w:asciiTheme="minorHAnsi" w:hAnsiTheme="minorHAnsi" w:cstheme="minorHAnsi"/>
          <w:sz w:val="22"/>
          <w:szCs w:val="22"/>
        </w:rPr>
        <w:t>similar to</w:t>
      </w:r>
      <w:proofErr w:type="gramEnd"/>
      <w:r w:rsidR="00B81223">
        <w:rPr>
          <w:rFonts w:asciiTheme="minorHAnsi" w:hAnsiTheme="minorHAnsi" w:cstheme="minorHAnsi"/>
          <w:sz w:val="22"/>
          <w:szCs w:val="22"/>
        </w:rPr>
        <w:t xml:space="preserve"> the last quarter.  The percentage of businesses reporting themselves as stable increases to 57% - the highest over the last 5 quarters while 6% are now contracting, surviving at all </w:t>
      </w:r>
      <w:proofErr w:type="gramStart"/>
      <w:r w:rsidR="00B81223">
        <w:rPr>
          <w:rFonts w:asciiTheme="minorHAnsi" w:hAnsiTheme="minorHAnsi" w:cstheme="minorHAnsi"/>
          <w:sz w:val="22"/>
          <w:szCs w:val="22"/>
        </w:rPr>
        <w:t>costs</w:t>
      </w:r>
      <w:proofErr w:type="gramEnd"/>
      <w:r w:rsidR="00B81223">
        <w:rPr>
          <w:rFonts w:asciiTheme="minorHAnsi" w:hAnsiTheme="minorHAnsi" w:cstheme="minorHAnsi"/>
          <w:sz w:val="22"/>
          <w:szCs w:val="22"/>
        </w:rPr>
        <w:t xml:space="preserve"> or </w:t>
      </w:r>
      <w:r w:rsidR="00B81223">
        <w:rPr>
          <w:rFonts w:asciiTheme="minorHAnsi" w:hAnsiTheme="minorHAnsi" w:cstheme="minorHAnsi"/>
          <w:sz w:val="22"/>
          <w:szCs w:val="22"/>
        </w:rPr>
        <w:lastRenderedPageBreak/>
        <w:t xml:space="preserve">winding down (slightly down on Q1 2023 and the lowest over the last 5 quarters (8%).  For three quarters in a </w:t>
      </w:r>
      <w:proofErr w:type="gramStart"/>
      <w:r w:rsidR="00B81223">
        <w:rPr>
          <w:rFonts w:asciiTheme="minorHAnsi" w:hAnsiTheme="minorHAnsi" w:cstheme="minorHAnsi"/>
          <w:sz w:val="22"/>
          <w:szCs w:val="22"/>
        </w:rPr>
        <w:t>row</w:t>
      </w:r>
      <w:proofErr w:type="gramEnd"/>
      <w:r w:rsidR="00B81223">
        <w:rPr>
          <w:rFonts w:asciiTheme="minorHAnsi" w:hAnsiTheme="minorHAnsi" w:cstheme="minorHAnsi"/>
          <w:sz w:val="22"/>
          <w:szCs w:val="22"/>
        </w:rPr>
        <w:t xml:space="preserve"> we have seen growth at pre-pandemic levels.  Costs dominate business challenges in Q2 with the two biggest issues for businesses being rising energy costs and rising costs of overheads.  Difficulty in recruiting appropriate skills also remains an issue. </w:t>
      </w:r>
      <w:r w:rsidR="009F3DEF">
        <w:rPr>
          <w:rFonts w:asciiTheme="minorHAnsi" w:hAnsiTheme="minorHAnsi" w:cstheme="minorHAnsi"/>
          <w:sz w:val="22"/>
          <w:szCs w:val="22"/>
        </w:rPr>
        <w:t xml:space="preserve"> </w:t>
      </w:r>
      <w:r w:rsidR="00B81223">
        <w:rPr>
          <w:rFonts w:asciiTheme="minorHAnsi" w:hAnsiTheme="minorHAnsi" w:cstheme="minorHAnsi"/>
          <w:sz w:val="22"/>
          <w:szCs w:val="22"/>
        </w:rPr>
        <w:t>T</w:t>
      </w:r>
      <w:r w:rsidR="0061003C">
        <w:rPr>
          <w:rFonts w:asciiTheme="minorHAnsi" w:hAnsiTheme="minorHAnsi" w:cstheme="minorHAnsi"/>
          <w:sz w:val="22"/>
          <w:szCs w:val="22"/>
        </w:rPr>
        <w:t>here is less appetit</w:t>
      </w:r>
      <w:r w:rsidR="00B81223">
        <w:rPr>
          <w:rFonts w:asciiTheme="minorHAnsi" w:hAnsiTheme="minorHAnsi" w:cstheme="minorHAnsi"/>
          <w:sz w:val="22"/>
          <w:szCs w:val="22"/>
        </w:rPr>
        <w:t xml:space="preserve">e for innovation with 43% of firms saying they have not undertaken innovation </w:t>
      </w:r>
      <w:proofErr w:type="gramStart"/>
      <w:r w:rsidR="00B81223">
        <w:rPr>
          <w:rFonts w:asciiTheme="minorHAnsi" w:hAnsiTheme="minorHAnsi" w:cstheme="minorHAnsi"/>
          <w:sz w:val="22"/>
          <w:szCs w:val="22"/>
        </w:rPr>
        <w:t>activity</w:t>
      </w:r>
      <w:proofErr w:type="gramEnd"/>
      <w:r w:rsidR="00B81223">
        <w:rPr>
          <w:rFonts w:asciiTheme="minorHAnsi" w:hAnsiTheme="minorHAnsi" w:cstheme="minorHAnsi"/>
          <w:sz w:val="22"/>
          <w:szCs w:val="22"/>
        </w:rPr>
        <w:t xml:space="preserve"> nor do they pl</w:t>
      </w:r>
      <w:r w:rsidR="00973997">
        <w:rPr>
          <w:rFonts w:asciiTheme="minorHAnsi" w:hAnsiTheme="minorHAnsi" w:cstheme="minorHAnsi"/>
          <w:sz w:val="22"/>
          <w:szCs w:val="22"/>
        </w:rPr>
        <w:t xml:space="preserve">an to start innovation activity.  A lack of forward momentum in innovation is likely to impede future growth.  </w:t>
      </w:r>
      <w:r w:rsidR="00B81223">
        <w:rPr>
          <w:rFonts w:asciiTheme="minorHAnsi" w:hAnsiTheme="minorHAnsi" w:cstheme="minorHAnsi"/>
          <w:sz w:val="22"/>
          <w:szCs w:val="22"/>
        </w:rPr>
        <w:t xml:space="preserve">  </w:t>
      </w:r>
    </w:p>
    <w:p w14:paraId="40B5092F" w14:textId="0C01A077" w:rsidR="00DF2581" w:rsidRPr="009156EA" w:rsidRDefault="00DF2581" w:rsidP="008A3F7C">
      <w:pPr>
        <w:tabs>
          <w:tab w:val="left" w:pos="6849"/>
        </w:tabs>
        <w:jc w:val="both"/>
        <w:rPr>
          <w:rFonts w:asciiTheme="minorHAnsi" w:hAnsiTheme="minorHAnsi" w:cstheme="minorHAnsi"/>
          <w:sz w:val="22"/>
          <w:szCs w:val="22"/>
        </w:rPr>
      </w:pPr>
    </w:p>
    <w:p w14:paraId="704D15A5" w14:textId="250CA655" w:rsidR="00DB13B5" w:rsidRPr="009156EA" w:rsidRDefault="00DB13B5" w:rsidP="008A3F7C">
      <w:pPr>
        <w:tabs>
          <w:tab w:val="left" w:pos="6849"/>
        </w:tabs>
        <w:jc w:val="both"/>
        <w:rPr>
          <w:rFonts w:asciiTheme="minorHAnsi" w:hAnsiTheme="minorHAnsi" w:cstheme="minorHAnsi"/>
          <w:sz w:val="22"/>
          <w:szCs w:val="22"/>
        </w:rPr>
      </w:pPr>
      <w:r w:rsidRPr="009156EA">
        <w:rPr>
          <w:rFonts w:asciiTheme="minorHAnsi" w:hAnsiTheme="minorHAnsi" w:cstheme="minorHAnsi"/>
          <w:sz w:val="22"/>
          <w:szCs w:val="22"/>
        </w:rPr>
        <w:t>The Board discussed the</w:t>
      </w:r>
      <w:r w:rsidR="0064422E">
        <w:rPr>
          <w:rFonts w:asciiTheme="minorHAnsi" w:hAnsiTheme="minorHAnsi" w:cstheme="minorHAnsi"/>
          <w:sz w:val="22"/>
          <w:szCs w:val="22"/>
        </w:rPr>
        <w:t xml:space="preserve"> findings and asked that the present</w:t>
      </w:r>
      <w:r w:rsidR="00B81223">
        <w:rPr>
          <w:rFonts w:asciiTheme="minorHAnsi" w:hAnsiTheme="minorHAnsi" w:cstheme="minorHAnsi"/>
          <w:sz w:val="22"/>
          <w:szCs w:val="22"/>
        </w:rPr>
        <w:t>ation</w:t>
      </w:r>
      <w:r w:rsidR="0064422E">
        <w:rPr>
          <w:rFonts w:asciiTheme="minorHAnsi" w:hAnsiTheme="minorHAnsi" w:cstheme="minorHAnsi"/>
          <w:sz w:val="22"/>
          <w:szCs w:val="22"/>
        </w:rPr>
        <w:t xml:space="preserve"> be circulated</w:t>
      </w:r>
      <w:r w:rsidR="00242F78" w:rsidRPr="009156EA">
        <w:rPr>
          <w:rFonts w:asciiTheme="minorHAnsi" w:hAnsiTheme="minorHAnsi" w:cstheme="minorHAnsi"/>
          <w:sz w:val="22"/>
          <w:szCs w:val="22"/>
        </w:rPr>
        <w:t>.</w:t>
      </w:r>
      <w:r w:rsidR="00353BBF">
        <w:rPr>
          <w:rFonts w:asciiTheme="minorHAnsi" w:hAnsiTheme="minorHAnsi" w:cstheme="minorHAnsi"/>
          <w:sz w:val="22"/>
          <w:szCs w:val="22"/>
        </w:rPr>
        <w:t xml:space="preserve">  The Board thanked Mr Robinson for his presentation.</w:t>
      </w:r>
    </w:p>
    <w:p w14:paraId="7BC1D221" w14:textId="77777777" w:rsidR="004F2740" w:rsidRPr="009156EA" w:rsidRDefault="004F2740" w:rsidP="008A3F7C">
      <w:pPr>
        <w:ind w:hanging="11"/>
        <w:jc w:val="both"/>
        <w:rPr>
          <w:rFonts w:asciiTheme="minorHAnsi" w:hAnsiTheme="minorHAnsi" w:cstheme="minorHAnsi"/>
          <w:sz w:val="22"/>
          <w:szCs w:val="22"/>
        </w:rPr>
      </w:pPr>
    </w:p>
    <w:p w14:paraId="72EEB440" w14:textId="77777777" w:rsidR="00C96392" w:rsidRPr="009156EA" w:rsidRDefault="004F2740" w:rsidP="008A3F7C">
      <w:pPr>
        <w:tabs>
          <w:tab w:val="left" w:pos="6849"/>
        </w:tabs>
        <w:jc w:val="both"/>
        <w:rPr>
          <w:rFonts w:asciiTheme="minorHAnsi" w:hAnsiTheme="minorHAnsi" w:cstheme="minorHAnsi"/>
          <w:sz w:val="22"/>
          <w:szCs w:val="22"/>
        </w:rPr>
      </w:pPr>
      <w:r w:rsidRPr="009156EA">
        <w:rPr>
          <w:rFonts w:asciiTheme="minorHAnsi" w:hAnsiTheme="minorHAnsi" w:cstheme="minorHAnsi"/>
          <w:sz w:val="22"/>
          <w:szCs w:val="22"/>
          <w:highlight w:val="lightGray"/>
        </w:rPr>
        <w:t>235.06 Governance and Financial Matters Report</w:t>
      </w:r>
    </w:p>
    <w:p w14:paraId="5E299754" w14:textId="09AD6EAC" w:rsidR="00C96392" w:rsidRDefault="004F2740" w:rsidP="008A3F7C">
      <w:pPr>
        <w:tabs>
          <w:tab w:val="left" w:pos="6849"/>
        </w:tabs>
        <w:jc w:val="both"/>
        <w:rPr>
          <w:rFonts w:asciiTheme="minorHAnsi" w:hAnsiTheme="minorHAnsi" w:cstheme="minorHAnsi"/>
          <w:sz w:val="22"/>
          <w:szCs w:val="22"/>
        </w:rPr>
      </w:pPr>
      <w:r w:rsidRPr="009156EA">
        <w:rPr>
          <w:rFonts w:asciiTheme="minorHAnsi" w:hAnsiTheme="minorHAnsi" w:cstheme="minorHAnsi"/>
          <w:sz w:val="22"/>
          <w:szCs w:val="22"/>
        </w:rPr>
        <w:t xml:space="preserve">Mr Agnew </w:t>
      </w:r>
      <w:r w:rsidRPr="009156EA">
        <w:rPr>
          <w:rFonts w:asciiTheme="minorHAnsi" w:hAnsiTheme="minorHAnsi" w:cstheme="minorHAnsi"/>
          <w:sz w:val="22"/>
          <w:szCs w:val="22"/>
          <w:lang w:val="en-US"/>
        </w:rPr>
        <w:t xml:space="preserve">presented an update on Governance and Financial matters.  </w:t>
      </w:r>
      <w:r w:rsidR="00BE3F88" w:rsidRPr="00BE1929">
        <w:rPr>
          <w:rFonts w:asciiTheme="minorHAnsi" w:hAnsiTheme="minorHAnsi" w:cstheme="minorHAnsi"/>
          <w:sz w:val="22"/>
          <w:szCs w:val="22"/>
          <w:lang w:val="en-US"/>
        </w:rPr>
        <w:t xml:space="preserve">He advised that </w:t>
      </w:r>
      <w:r w:rsidR="00BE3F88" w:rsidRPr="00BE1929">
        <w:rPr>
          <w:rFonts w:asciiTheme="minorHAnsi" w:hAnsiTheme="minorHAnsi" w:cstheme="minorHAnsi"/>
          <w:sz w:val="22"/>
          <w:szCs w:val="22"/>
        </w:rPr>
        <w:t xml:space="preserve">fieldwork for the external 2022 audit is at an advanced stage. To date, no significant audit issues have been raised with management. </w:t>
      </w:r>
      <w:r w:rsidR="00BE3F88" w:rsidRPr="009156EA">
        <w:rPr>
          <w:rFonts w:asciiTheme="minorHAnsi" w:hAnsiTheme="minorHAnsi" w:cstheme="minorHAnsi"/>
          <w:color w:val="FF0000"/>
          <w:sz w:val="22"/>
          <w:szCs w:val="22"/>
        </w:rPr>
        <w:t xml:space="preserve"> </w:t>
      </w:r>
      <w:r w:rsidR="00BE3F88" w:rsidRPr="006053A2">
        <w:rPr>
          <w:rFonts w:asciiTheme="minorHAnsi" w:hAnsiTheme="minorHAnsi" w:cstheme="minorHAnsi"/>
          <w:sz w:val="22"/>
          <w:szCs w:val="22"/>
        </w:rPr>
        <w:t xml:space="preserve">The final internal audit from the 2022/23 plan </w:t>
      </w:r>
      <w:r w:rsidR="00BE1929" w:rsidRPr="006053A2">
        <w:rPr>
          <w:rFonts w:asciiTheme="minorHAnsi" w:hAnsiTheme="minorHAnsi" w:cstheme="minorHAnsi"/>
          <w:sz w:val="22"/>
          <w:szCs w:val="22"/>
        </w:rPr>
        <w:t>is in progress and will be reported to the ARAC in September</w:t>
      </w:r>
      <w:r w:rsidR="00BE3F88" w:rsidRPr="006053A2">
        <w:rPr>
          <w:rFonts w:asciiTheme="minorHAnsi" w:hAnsiTheme="minorHAnsi" w:cstheme="minorHAnsi"/>
          <w:sz w:val="22"/>
          <w:szCs w:val="22"/>
        </w:rPr>
        <w:t>.</w:t>
      </w:r>
      <w:r w:rsidR="00BE3F88" w:rsidRPr="009156EA">
        <w:rPr>
          <w:rFonts w:asciiTheme="minorHAnsi" w:hAnsiTheme="minorHAnsi" w:cstheme="minorHAnsi"/>
          <w:color w:val="FF0000"/>
          <w:sz w:val="22"/>
          <w:szCs w:val="22"/>
        </w:rPr>
        <w:t xml:space="preserve"> </w:t>
      </w:r>
      <w:r w:rsidR="005D33AE">
        <w:rPr>
          <w:rFonts w:ascii="Calibri" w:hAnsi="Calibri"/>
          <w:sz w:val="22"/>
          <w:szCs w:val="22"/>
        </w:rPr>
        <w:t xml:space="preserve">The transition from </w:t>
      </w:r>
      <w:r w:rsidR="00F606BE">
        <w:rPr>
          <w:rFonts w:ascii="Calibri" w:hAnsi="Calibri"/>
          <w:sz w:val="22"/>
          <w:szCs w:val="22"/>
        </w:rPr>
        <w:t xml:space="preserve">our previous bank provider to new </w:t>
      </w:r>
      <w:r w:rsidR="00806711">
        <w:rPr>
          <w:rFonts w:ascii="Calibri" w:hAnsi="Calibri"/>
          <w:sz w:val="22"/>
          <w:szCs w:val="22"/>
        </w:rPr>
        <w:t>pr</w:t>
      </w:r>
      <w:r w:rsidR="00F606BE">
        <w:rPr>
          <w:rFonts w:ascii="Calibri" w:hAnsi="Calibri"/>
          <w:sz w:val="22"/>
          <w:szCs w:val="22"/>
        </w:rPr>
        <w:t>ovider</w:t>
      </w:r>
      <w:r w:rsidR="005D33AE">
        <w:rPr>
          <w:rFonts w:ascii="Calibri" w:hAnsi="Calibri"/>
          <w:sz w:val="22"/>
          <w:szCs w:val="22"/>
        </w:rPr>
        <w:t xml:space="preserve"> is almost complete</w:t>
      </w:r>
      <w:r w:rsidR="00806711">
        <w:rPr>
          <w:rFonts w:ascii="Calibri" w:hAnsi="Calibri"/>
          <w:sz w:val="22"/>
          <w:szCs w:val="22"/>
        </w:rPr>
        <w:t xml:space="preserve"> with three</w:t>
      </w:r>
      <w:r w:rsidR="005D33AE">
        <w:rPr>
          <w:rFonts w:ascii="Calibri" w:hAnsi="Calibri"/>
          <w:sz w:val="22"/>
          <w:szCs w:val="22"/>
        </w:rPr>
        <w:t xml:space="preserve"> Board resolutions required to progress this. </w:t>
      </w:r>
      <w:r w:rsidR="00BE3F88" w:rsidRPr="009156EA">
        <w:rPr>
          <w:rFonts w:asciiTheme="minorHAnsi" w:hAnsiTheme="minorHAnsi" w:cstheme="minorHAnsi"/>
          <w:color w:val="FF0000"/>
          <w:sz w:val="22"/>
          <w:szCs w:val="22"/>
        </w:rPr>
        <w:t xml:space="preserve"> </w:t>
      </w:r>
      <w:r w:rsidR="00C96392" w:rsidRPr="005D33AE">
        <w:rPr>
          <w:rFonts w:asciiTheme="minorHAnsi" w:hAnsiTheme="minorHAnsi" w:cstheme="minorHAnsi"/>
          <w:sz w:val="22"/>
          <w:szCs w:val="22"/>
        </w:rPr>
        <w:t xml:space="preserve">The Body’s 2022 Business Plan is </w:t>
      </w:r>
      <w:r w:rsidR="005D33AE" w:rsidRPr="005D33AE">
        <w:rPr>
          <w:rFonts w:asciiTheme="minorHAnsi" w:hAnsiTheme="minorHAnsi" w:cstheme="minorHAnsi"/>
          <w:sz w:val="22"/>
          <w:szCs w:val="22"/>
        </w:rPr>
        <w:t xml:space="preserve">still </w:t>
      </w:r>
      <w:r w:rsidR="00C96392" w:rsidRPr="005D33AE">
        <w:rPr>
          <w:rFonts w:asciiTheme="minorHAnsi" w:hAnsiTheme="minorHAnsi" w:cstheme="minorHAnsi"/>
          <w:sz w:val="22"/>
          <w:szCs w:val="22"/>
        </w:rPr>
        <w:t xml:space="preserve">awaiting approval by NSMC. </w:t>
      </w:r>
      <w:r w:rsidR="00C96392" w:rsidRPr="00806B92">
        <w:rPr>
          <w:rFonts w:asciiTheme="minorHAnsi" w:hAnsiTheme="minorHAnsi" w:cstheme="minorHAnsi"/>
          <w:sz w:val="22"/>
          <w:szCs w:val="22"/>
        </w:rPr>
        <w:t>The 2023 Business Plan is currently with the Sponsor/Partner departments for approval and has a total funding requirement of £14.5m, excluding pension payments.</w:t>
      </w:r>
      <w:r w:rsidR="00B96D0F" w:rsidRPr="005D33AE">
        <w:rPr>
          <w:rFonts w:asciiTheme="minorHAnsi" w:hAnsiTheme="minorHAnsi" w:cstheme="minorHAnsi"/>
          <w:sz w:val="22"/>
          <w:szCs w:val="22"/>
        </w:rPr>
        <w:t xml:space="preserve"> </w:t>
      </w:r>
      <w:r w:rsidR="00353BBF">
        <w:rPr>
          <w:rFonts w:asciiTheme="minorHAnsi" w:hAnsiTheme="minorHAnsi" w:cstheme="minorHAnsi"/>
          <w:sz w:val="22"/>
          <w:szCs w:val="22"/>
        </w:rPr>
        <w:t xml:space="preserve">  </w:t>
      </w:r>
    </w:p>
    <w:p w14:paraId="4EAA55A7" w14:textId="01232777" w:rsidR="00353BBF" w:rsidRDefault="00353BBF" w:rsidP="008A3F7C">
      <w:pPr>
        <w:tabs>
          <w:tab w:val="left" w:pos="6849"/>
        </w:tabs>
        <w:jc w:val="both"/>
        <w:rPr>
          <w:rFonts w:asciiTheme="minorHAnsi" w:hAnsiTheme="minorHAnsi" w:cstheme="minorHAnsi"/>
          <w:sz w:val="22"/>
          <w:szCs w:val="22"/>
        </w:rPr>
      </w:pPr>
    </w:p>
    <w:p w14:paraId="34B3F459" w14:textId="5AA78BCE" w:rsidR="00353BBF" w:rsidRPr="009156EA" w:rsidRDefault="00353BBF" w:rsidP="00353BBF">
      <w:pPr>
        <w:tabs>
          <w:tab w:val="left" w:pos="6849"/>
        </w:tabs>
        <w:jc w:val="both"/>
        <w:rPr>
          <w:rFonts w:asciiTheme="minorHAnsi" w:hAnsiTheme="minorHAnsi" w:cstheme="minorHAnsi"/>
          <w:sz w:val="22"/>
          <w:szCs w:val="22"/>
        </w:rPr>
      </w:pPr>
      <w:r>
        <w:rPr>
          <w:rFonts w:asciiTheme="minorHAnsi" w:hAnsiTheme="minorHAnsi" w:cstheme="minorHAnsi"/>
          <w:sz w:val="22"/>
          <w:szCs w:val="22"/>
        </w:rPr>
        <w:t xml:space="preserve">The Board </w:t>
      </w:r>
      <w:r w:rsidR="00785650">
        <w:rPr>
          <w:rFonts w:asciiTheme="minorHAnsi" w:hAnsiTheme="minorHAnsi" w:cstheme="minorHAnsi"/>
          <w:sz w:val="22"/>
          <w:szCs w:val="22"/>
        </w:rPr>
        <w:t xml:space="preserve">approved the required </w:t>
      </w:r>
      <w:r w:rsidR="00806711">
        <w:rPr>
          <w:rFonts w:asciiTheme="minorHAnsi" w:hAnsiTheme="minorHAnsi" w:cstheme="minorHAnsi"/>
          <w:sz w:val="22"/>
          <w:szCs w:val="22"/>
        </w:rPr>
        <w:t xml:space="preserve">banking </w:t>
      </w:r>
      <w:r w:rsidR="00785650">
        <w:rPr>
          <w:rFonts w:asciiTheme="minorHAnsi" w:hAnsiTheme="minorHAnsi" w:cstheme="minorHAnsi"/>
          <w:sz w:val="22"/>
          <w:szCs w:val="22"/>
        </w:rPr>
        <w:t>resolutions</w:t>
      </w:r>
      <w:r>
        <w:rPr>
          <w:rFonts w:asciiTheme="minorHAnsi" w:hAnsiTheme="minorHAnsi" w:cstheme="minorHAnsi"/>
          <w:sz w:val="22"/>
          <w:szCs w:val="22"/>
        </w:rPr>
        <w:t xml:space="preserve">.  </w:t>
      </w:r>
      <w:r w:rsidRPr="009156EA">
        <w:rPr>
          <w:rFonts w:asciiTheme="minorHAnsi" w:hAnsiTheme="minorHAnsi" w:cstheme="minorHAnsi"/>
          <w:sz w:val="22"/>
          <w:szCs w:val="22"/>
        </w:rPr>
        <w:t xml:space="preserve">The Board noted the Governance and Financial Matters Report. </w:t>
      </w:r>
    </w:p>
    <w:p w14:paraId="5FCEB3F1" w14:textId="55024E05" w:rsidR="00BE3F88" w:rsidRPr="009156EA" w:rsidRDefault="00BE3F88" w:rsidP="008A3F7C">
      <w:pPr>
        <w:tabs>
          <w:tab w:val="left" w:pos="6849"/>
        </w:tabs>
        <w:jc w:val="both"/>
        <w:rPr>
          <w:rFonts w:asciiTheme="minorHAnsi" w:hAnsiTheme="minorHAnsi" w:cstheme="minorHAnsi"/>
          <w:sz w:val="22"/>
          <w:szCs w:val="22"/>
        </w:rPr>
      </w:pPr>
    </w:p>
    <w:p w14:paraId="48ACDA4B" w14:textId="70CCB83D" w:rsidR="0080670E" w:rsidRPr="009156EA" w:rsidRDefault="0080670E" w:rsidP="0080670E">
      <w:pPr>
        <w:tabs>
          <w:tab w:val="left" w:pos="6849"/>
        </w:tabs>
        <w:jc w:val="both"/>
        <w:rPr>
          <w:rFonts w:asciiTheme="minorHAnsi" w:hAnsiTheme="minorHAnsi" w:cstheme="minorHAnsi"/>
          <w:bCs/>
          <w:sz w:val="22"/>
          <w:szCs w:val="22"/>
        </w:rPr>
      </w:pPr>
      <w:r w:rsidRPr="009156EA">
        <w:rPr>
          <w:rFonts w:asciiTheme="minorHAnsi" w:hAnsiTheme="minorHAnsi" w:cstheme="minorHAnsi"/>
          <w:sz w:val="22"/>
          <w:szCs w:val="22"/>
        </w:rPr>
        <w:t>There</w:t>
      </w:r>
      <w:r>
        <w:rPr>
          <w:rFonts w:asciiTheme="minorHAnsi" w:hAnsiTheme="minorHAnsi" w:cstheme="minorHAnsi"/>
          <w:sz w:val="22"/>
          <w:szCs w:val="22"/>
        </w:rPr>
        <w:t xml:space="preserve"> are no </w:t>
      </w:r>
      <w:r w:rsidRPr="009156EA">
        <w:rPr>
          <w:rFonts w:asciiTheme="minorHAnsi" w:hAnsiTheme="minorHAnsi" w:cstheme="minorHAnsi"/>
          <w:sz w:val="22"/>
          <w:szCs w:val="22"/>
        </w:rPr>
        <w:t>request</w:t>
      </w:r>
      <w:r>
        <w:rPr>
          <w:rFonts w:asciiTheme="minorHAnsi" w:hAnsiTheme="minorHAnsi" w:cstheme="minorHAnsi"/>
          <w:sz w:val="22"/>
          <w:szCs w:val="22"/>
        </w:rPr>
        <w:t>s</w:t>
      </w:r>
      <w:r w:rsidRPr="009156EA">
        <w:rPr>
          <w:rFonts w:asciiTheme="minorHAnsi" w:hAnsiTheme="minorHAnsi" w:cstheme="minorHAnsi"/>
          <w:sz w:val="22"/>
          <w:szCs w:val="22"/>
        </w:rPr>
        <w:t xml:space="preserve"> for permission to go to tender</w:t>
      </w:r>
      <w:r w:rsidR="003B0FC8">
        <w:rPr>
          <w:rFonts w:asciiTheme="minorHAnsi" w:hAnsiTheme="minorHAnsi" w:cstheme="minorHAnsi"/>
          <w:sz w:val="22"/>
          <w:szCs w:val="22"/>
        </w:rPr>
        <w:t xml:space="preserve"> and </w:t>
      </w:r>
      <w:r w:rsidRPr="009156EA">
        <w:rPr>
          <w:rFonts w:asciiTheme="minorHAnsi" w:hAnsiTheme="minorHAnsi" w:cstheme="minorHAnsi"/>
          <w:bCs/>
          <w:sz w:val="22"/>
          <w:szCs w:val="22"/>
        </w:rPr>
        <w:t xml:space="preserve">one request for </w:t>
      </w:r>
      <w:r w:rsidR="00353BBF">
        <w:rPr>
          <w:rFonts w:asciiTheme="minorHAnsi" w:hAnsiTheme="minorHAnsi" w:cstheme="minorHAnsi"/>
          <w:sz w:val="22"/>
          <w:szCs w:val="22"/>
        </w:rPr>
        <w:t>a variation to a Letter of A</w:t>
      </w:r>
      <w:r w:rsidRPr="009156EA">
        <w:rPr>
          <w:rFonts w:asciiTheme="minorHAnsi" w:hAnsiTheme="minorHAnsi" w:cstheme="minorHAnsi"/>
          <w:sz w:val="22"/>
          <w:szCs w:val="22"/>
        </w:rPr>
        <w:t xml:space="preserve">ppointment.  </w:t>
      </w:r>
    </w:p>
    <w:p w14:paraId="57E0B6AA" w14:textId="1B326D06" w:rsidR="00B66D74" w:rsidRPr="009156EA" w:rsidRDefault="0080670E" w:rsidP="003B0FC8">
      <w:pPr>
        <w:jc w:val="both"/>
        <w:rPr>
          <w:rFonts w:asciiTheme="minorHAnsi" w:hAnsiTheme="minorHAnsi" w:cstheme="minorHAnsi"/>
          <w:sz w:val="22"/>
          <w:szCs w:val="22"/>
        </w:rPr>
      </w:pPr>
      <w:r>
        <w:rPr>
          <w:rFonts w:asciiTheme="minorHAnsi" w:hAnsiTheme="minorHAnsi" w:cstheme="minorHAnsi"/>
          <w:sz w:val="22"/>
          <w:szCs w:val="22"/>
        </w:rPr>
        <w:t xml:space="preserve">The </w:t>
      </w:r>
      <w:r w:rsidR="00B96D0F" w:rsidRPr="009156EA">
        <w:rPr>
          <w:rFonts w:asciiTheme="minorHAnsi" w:hAnsiTheme="minorHAnsi" w:cstheme="minorHAnsi"/>
          <w:sz w:val="22"/>
          <w:szCs w:val="22"/>
        </w:rPr>
        <w:t>Board previously approved an IT Managed Services Contract</w:t>
      </w:r>
      <w:r w:rsidR="00785650">
        <w:rPr>
          <w:rFonts w:asciiTheme="minorHAnsi" w:hAnsiTheme="minorHAnsi" w:cstheme="minorHAnsi"/>
          <w:sz w:val="22"/>
          <w:szCs w:val="22"/>
        </w:rPr>
        <w:t>or</w:t>
      </w:r>
      <w:r w:rsidR="00B96D0F" w:rsidRPr="009156EA">
        <w:rPr>
          <w:rFonts w:asciiTheme="minorHAnsi" w:hAnsiTheme="minorHAnsi" w:cstheme="minorHAnsi"/>
          <w:sz w:val="22"/>
          <w:szCs w:val="22"/>
        </w:rPr>
        <w:t xml:space="preserve"> </w:t>
      </w:r>
      <w:r w:rsidR="00785650">
        <w:rPr>
          <w:rFonts w:asciiTheme="minorHAnsi" w:hAnsiTheme="minorHAnsi" w:cstheme="minorHAnsi"/>
          <w:sz w:val="22"/>
          <w:szCs w:val="22"/>
        </w:rPr>
        <w:t xml:space="preserve">in August 2021 </w:t>
      </w:r>
      <w:r w:rsidR="00B96D0F" w:rsidRPr="009156EA">
        <w:rPr>
          <w:rFonts w:asciiTheme="minorHAnsi" w:hAnsiTheme="minorHAnsi" w:cstheme="minorHAnsi"/>
          <w:sz w:val="22"/>
          <w:szCs w:val="22"/>
        </w:rPr>
        <w:t xml:space="preserve">with support and monitoring services </w:t>
      </w:r>
      <w:r w:rsidR="00785650">
        <w:rPr>
          <w:rFonts w:asciiTheme="minorHAnsi" w:hAnsiTheme="minorHAnsi" w:cstheme="minorHAnsi"/>
          <w:sz w:val="22"/>
          <w:szCs w:val="22"/>
        </w:rPr>
        <w:t>and</w:t>
      </w:r>
      <w:r w:rsidR="00B96D0F" w:rsidRPr="009156EA">
        <w:rPr>
          <w:rFonts w:asciiTheme="minorHAnsi" w:hAnsiTheme="minorHAnsi" w:cstheme="minorHAnsi"/>
          <w:sz w:val="22"/>
          <w:szCs w:val="22"/>
        </w:rPr>
        <w:t xml:space="preserve"> access to an onsite support engineer in the absence of an </w:t>
      </w:r>
      <w:proofErr w:type="gramStart"/>
      <w:r w:rsidR="00B96D0F" w:rsidRPr="009156EA">
        <w:rPr>
          <w:rFonts w:asciiTheme="minorHAnsi" w:hAnsiTheme="minorHAnsi" w:cstheme="minorHAnsi"/>
          <w:sz w:val="22"/>
          <w:szCs w:val="22"/>
        </w:rPr>
        <w:t>in</w:t>
      </w:r>
      <w:r w:rsidR="005D33AE">
        <w:rPr>
          <w:rFonts w:asciiTheme="minorHAnsi" w:hAnsiTheme="minorHAnsi" w:cstheme="minorHAnsi"/>
          <w:sz w:val="22"/>
          <w:szCs w:val="22"/>
        </w:rPr>
        <w:t xml:space="preserve"> </w:t>
      </w:r>
      <w:r w:rsidR="00B96D0F" w:rsidRPr="009156EA">
        <w:rPr>
          <w:rFonts w:asciiTheme="minorHAnsi" w:hAnsiTheme="minorHAnsi" w:cstheme="minorHAnsi"/>
          <w:sz w:val="22"/>
          <w:szCs w:val="22"/>
        </w:rPr>
        <w:t>house</w:t>
      </w:r>
      <w:proofErr w:type="gramEnd"/>
      <w:r w:rsidR="00B96D0F" w:rsidRPr="009156EA">
        <w:rPr>
          <w:rFonts w:asciiTheme="minorHAnsi" w:hAnsiTheme="minorHAnsi" w:cstheme="minorHAnsi"/>
          <w:sz w:val="22"/>
          <w:szCs w:val="22"/>
        </w:rPr>
        <w:t xml:space="preserve"> IT resource at that time.</w:t>
      </w:r>
      <w:r w:rsidR="003B0FC8">
        <w:rPr>
          <w:rFonts w:asciiTheme="minorHAnsi" w:hAnsiTheme="minorHAnsi" w:cstheme="minorHAnsi"/>
          <w:sz w:val="22"/>
          <w:szCs w:val="22"/>
        </w:rPr>
        <w:t xml:space="preserve"> </w:t>
      </w:r>
      <w:r w:rsidR="00B96D0F" w:rsidRPr="009156EA">
        <w:rPr>
          <w:rFonts w:asciiTheme="minorHAnsi" w:hAnsiTheme="minorHAnsi" w:cstheme="minorHAnsi"/>
          <w:sz w:val="22"/>
          <w:szCs w:val="22"/>
        </w:rPr>
        <w:t>ITI recruited an IT Manager after the contract commenced, and therefore the technical support element of the contract was not required after the first 6 months.</w:t>
      </w:r>
      <w:r w:rsidR="005D33AE">
        <w:rPr>
          <w:rFonts w:asciiTheme="minorHAnsi" w:hAnsiTheme="minorHAnsi" w:cstheme="minorHAnsi"/>
          <w:sz w:val="22"/>
          <w:szCs w:val="22"/>
        </w:rPr>
        <w:t xml:space="preserve">  </w:t>
      </w:r>
      <w:r w:rsidR="00B96D0F" w:rsidRPr="009156EA">
        <w:rPr>
          <w:rFonts w:asciiTheme="minorHAnsi" w:hAnsiTheme="minorHAnsi" w:cstheme="minorHAnsi"/>
          <w:sz w:val="22"/>
          <w:szCs w:val="22"/>
        </w:rPr>
        <w:t xml:space="preserve">ITI has </w:t>
      </w:r>
      <w:r>
        <w:rPr>
          <w:rFonts w:asciiTheme="minorHAnsi" w:hAnsiTheme="minorHAnsi" w:cstheme="minorHAnsi"/>
          <w:sz w:val="22"/>
          <w:szCs w:val="22"/>
        </w:rPr>
        <w:t>since</w:t>
      </w:r>
      <w:r w:rsidR="005D33AE">
        <w:rPr>
          <w:rFonts w:asciiTheme="minorHAnsi" w:hAnsiTheme="minorHAnsi" w:cstheme="minorHAnsi"/>
          <w:sz w:val="22"/>
          <w:szCs w:val="22"/>
        </w:rPr>
        <w:t xml:space="preserve"> </w:t>
      </w:r>
      <w:r w:rsidR="00B96D0F" w:rsidRPr="009156EA">
        <w:rPr>
          <w:rFonts w:asciiTheme="minorHAnsi" w:hAnsiTheme="minorHAnsi" w:cstheme="minorHAnsi"/>
          <w:sz w:val="22"/>
          <w:szCs w:val="22"/>
        </w:rPr>
        <w:t xml:space="preserve">developed its IT systems during this contract with a move to </w:t>
      </w:r>
      <w:proofErr w:type="gramStart"/>
      <w:r w:rsidR="00B96D0F" w:rsidRPr="009156EA">
        <w:rPr>
          <w:rFonts w:asciiTheme="minorHAnsi" w:hAnsiTheme="minorHAnsi" w:cstheme="minorHAnsi"/>
          <w:sz w:val="22"/>
          <w:szCs w:val="22"/>
        </w:rPr>
        <w:t>cloud based</w:t>
      </w:r>
      <w:proofErr w:type="gramEnd"/>
      <w:r w:rsidR="00B96D0F" w:rsidRPr="009156EA">
        <w:rPr>
          <w:rFonts w:asciiTheme="minorHAnsi" w:hAnsiTheme="minorHAnsi" w:cstheme="minorHAnsi"/>
          <w:sz w:val="22"/>
          <w:szCs w:val="22"/>
        </w:rPr>
        <w:t xml:space="preserve"> systems which will continue during the next 12 months.</w:t>
      </w:r>
      <w:r w:rsidR="005D33AE">
        <w:rPr>
          <w:rFonts w:asciiTheme="minorHAnsi" w:hAnsiTheme="minorHAnsi" w:cstheme="minorHAnsi"/>
          <w:sz w:val="22"/>
          <w:szCs w:val="22"/>
        </w:rPr>
        <w:t xml:space="preserve">  </w:t>
      </w:r>
      <w:r w:rsidR="00B96D0F" w:rsidRPr="009156EA">
        <w:rPr>
          <w:rFonts w:asciiTheme="minorHAnsi" w:hAnsiTheme="minorHAnsi" w:cstheme="minorHAnsi"/>
          <w:sz w:val="22"/>
          <w:szCs w:val="22"/>
        </w:rPr>
        <w:t>It is therefore proposed to extend the current contract for 12 months and carry out a tender process in 2024.</w:t>
      </w:r>
      <w:r w:rsidR="003B0FC8">
        <w:rPr>
          <w:rFonts w:asciiTheme="minorHAnsi" w:hAnsiTheme="minorHAnsi" w:cstheme="minorHAnsi"/>
          <w:sz w:val="22"/>
          <w:szCs w:val="22"/>
        </w:rPr>
        <w:t xml:space="preserve"> </w:t>
      </w:r>
      <w:r w:rsidR="00B66D74" w:rsidRPr="009156EA">
        <w:rPr>
          <w:rFonts w:asciiTheme="minorHAnsi" w:hAnsiTheme="minorHAnsi" w:cstheme="minorHAnsi"/>
          <w:sz w:val="22"/>
          <w:szCs w:val="22"/>
        </w:rPr>
        <w:t>The Board approved the proposal for an extension</w:t>
      </w:r>
      <w:r w:rsidR="00610C0F" w:rsidRPr="009156EA">
        <w:rPr>
          <w:rFonts w:asciiTheme="minorHAnsi" w:hAnsiTheme="minorHAnsi" w:cstheme="minorHAnsi"/>
          <w:sz w:val="22"/>
          <w:szCs w:val="22"/>
        </w:rPr>
        <w:t xml:space="preserve"> and variation </w:t>
      </w:r>
      <w:r>
        <w:rPr>
          <w:rFonts w:asciiTheme="minorHAnsi" w:hAnsiTheme="minorHAnsi" w:cstheme="minorHAnsi"/>
          <w:sz w:val="22"/>
          <w:szCs w:val="22"/>
        </w:rPr>
        <w:t>to the current IT contract for 12 months with the current contractor.</w:t>
      </w:r>
    </w:p>
    <w:p w14:paraId="3FC7D08C" w14:textId="77777777" w:rsidR="00610C0F" w:rsidRPr="009156EA" w:rsidRDefault="00610C0F" w:rsidP="008A3F7C">
      <w:pPr>
        <w:tabs>
          <w:tab w:val="left" w:pos="6849"/>
        </w:tabs>
        <w:jc w:val="both"/>
        <w:rPr>
          <w:rFonts w:asciiTheme="minorHAnsi" w:hAnsiTheme="minorHAnsi" w:cstheme="minorHAnsi"/>
          <w:sz w:val="22"/>
          <w:szCs w:val="22"/>
        </w:rPr>
      </w:pPr>
    </w:p>
    <w:p w14:paraId="78692B65" w14:textId="77777777" w:rsidR="004F2740" w:rsidRPr="009156EA" w:rsidRDefault="004F2740" w:rsidP="008A3F7C">
      <w:pPr>
        <w:tabs>
          <w:tab w:val="left" w:pos="6849"/>
        </w:tabs>
        <w:jc w:val="both"/>
        <w:rPr>
          <w:rFonts w:asciiTheme="minorHAnsi" w:hAnsiTheme="minorHAnsi" w:cstheme="minorHAnsi"/>
          <w:sz w:val="22"/>
          <w:szCs w:val="22"/>
        </w:rPr>
      </w:pPr>
      <w:r w:rsidRPr="009156EA">
        <w:rPr>
          <w:rFonts w:asciiTheme="minorHAnsi" w:hAnsiTheme="minorHAnsi" w:cstheme="minorHAnsi"/>
          <w:sz w:val="22"/>
          <w:szCs w:val="22"/>
        </w:rPr>
        <w:t>The Board reviewed and noted the Budget Variance and Milestone Report.</w:t>
      </w:r>
    </w:p>
    <w:p w14:paraId="726DFAAE" w14:textId="77777777" w:rsidR="00EA5B2D" w:rsidRDefault="00EA5B2D" w:rsidP="008A3F7C">
      <w:pPr>
        <w:tabs>
          <w:tab w:val="left" w:pos="6849"/>
        </w:tabs>
        <w:jc w:val="both"/>
        <w:rPr>
          <w:rFonts w:asciiTheme="minorHAnsi" w:hAnsiTheme="minorHAnsi" w:cstheme="minorHAnsi"/>
          <w:b/>
          <w:sz w:val="22"/>
          <w:szCs w:val="22"/>
        </w:rPr>
      </w:pPr>
    </w:p>
    <w:p w14:paraId="5205B72D" w14:textId="5214C782" w:rsidR="00A1616A" w:rsidRPr="009156EA" w:rsidRDefault="00A1616A" w:rsidP="008A3F7C">
      <w:pPr>
        <w:jc w:val="both"/>
        <w:rPr>
          <w:rFonts w:asciiTheme="minorHAnsi" w:hAnsiTheme="minorHAnsi" w:cstheme="minorHAnsi"/>
          <w:sz w:val="22"/>
          <w:szCs w:val="22"/>
        </w:rPr>
      </w:pPr>
      <w:r w:rsidRPr="009156EA">
        <w:rPr>
          <w:rFonts w:asciiTheme="minorHAnsi" w:hAnsiTheme="minorHAnsi" w:cstheme="minorHAnsi"/>
          <w:sz w:val="22"/>
          <w:szCs w:val="22"/>
        </w:rPr>
        <w:t>Authorised by</w:t>
      </w:r>
    </w:p>
    <w:p w14:paraId="40510C85" w14:textId="0EE17D8E" w:rsidR="00A1616A" w:rsidRPr="009156EA" w:rsidRDefault="00CB7C4F" w:rsidP="008A3F7C">
      <w:pPr>
        <w:jc w:val="both"/>
        <w:rPr>
          <w:rFonts w:asciiTheme="minorHAnsi" w:hAnsiTheme="minorHAnsi" w:cstheme="minorHAnsi"/>
          <w:b/>
          <w:sz w:val="22"/>
          <w:szCs w:val="22"/>
        </w:rPr>
      </w:pPr>
      <w:r w:rsidRPr="009156EA">
        <w:rPr>
          <w:rFonts w:asciiTheme="minorHAnsi" w:hAnsiTheme="minorHAnsi" w:cstheme="minorHAnsi"/>
          <w:b/>
          <w:sz w:val="22"/>
          <w:szCs w:val="22"/>
        </w:rPr>
        <w:t>Mr</w:t>
      </w:r>
      <w:r w:rsidR="00A84402" w:rsidRPr="009156EA">
        <w:rPr>
          <w:rFonts w:asciiTheme="minorHAnsi" w:hAnsiTheme="minorHAnsi" w:cstheme="minorHAnsi"/>
          <w:b/>
          <w:sz w:val="22"/>
          <w:szCs w:val="22"/>
        </w:rPr>
        <w:t xml:space="preserve"> </w:t>
      </w:r>
      <w:r w:rsidR="004E02AB" w:rsidRPr="009156EA">
        <w:rPr>
          <w:rFonts w:asciiTheme="minorHAnsi" w:hAnsiTheme="minorHAnsi" w:cstheme="minorHAnsi"/>
          <w:b/>
          <w:sz w:val="22"/>
          <w:szCs w:val="22"/>
        </w:rPr>
        <w:t>Richard Kennedy</w:t>
      </w:r>
    </w:p>
    <w:p w14:paraId="38929BB5" w14:textId="2EE34114" w:rsidR="004127DD" w:rsidRPr="009156EA" w:rsidRDefault="001D2DE6" w:rsidP="009F3DEF">
      <w:pPr>
        <w:jc w:val="both"/>
        <w:rPr>
          <w:rFonts w:asciiTheme="minorHAnsi" w:hAnsiTheme="minorHAnsi" w:cstheme="minorHAnsi"/>
          <w:b/>
          <w:sz w:val="22"/>
          <w:szCs w:val="22"/>
        </w:rPr>
      </w:pPr>
      <w:r w:rsidRPr="009156EA">
        <w:rPr>
          <w:rFonts w:asciiTheme="minorHAnsi" w:hAnsiTheme="minorHAnsi" w:cstheme="minorHAnsi"/>
          <w:b/>
          <w:sz w:val="22"/>
          <w:szCs w:val="22"/>
        </w:rPr>
        <w:t>C</w:t>
      </w:r>
      <w:r w:rsidR="00CB7C4F" w:rsidRPr="009156EA">
        <w:rPr>
          <w:rFonts w:asciiTheme="minorHAnsi" w:hAnsiTheme="minorHAnsi" w:cstheme="minorHAnsi"/>
          <w:b/>
          <w:sz w:val="22"/>
          <w:szCs w:val="22"/>
        </w:rPr>
        <w:t>hair</w:t>
      </w:r>
    </w:p>
    <w:p w14:paraId="02839E38" w14:textId="77777777" w:rsidR="004E02AB" w:rsidRPr="009156EA" w:rsidRDefault="004E02AB" w:rsidP="008A3F7C">
      <w:pPr>
        <w:spacing w:after="160" w:line="259" w:lineRule="auto"/>
        <w:rPr>
          <w:rFonts w:asciiTheme="minorHAnsi" w:hAnsiTheme="minorHAnsi" w:cstheme="minorHAnsi"/>
          <w:b/>
          <w:sz w:val="22"/>
          <w:szCs w:val="22"/>
        </w:rPr>
      </w:pPr>
    </w:p>
    <w:p w14:paraId="37932656" w14:textId="030F0E3D" w:rsidR="0080670E" w:rsidRDefault="0080670E">
      <w:pPr>
        <w:spacing w:after="160" w:line="259" w:lineRule="auto"/>
        <w:rPr>
          <w:rFonts w:asciiTheme="minorHAnsi" w:hAnsiTheme="minorHAnsi" w:cstheme="minorHAnsi"/>
          <w:b/>
          <w:sz w:val="22"/>
          <w:szCs w:val="22"/>
        </w:rPr>
      </w:pPr>
    </w:p>
    <w:sectPr w:rsidR="0080670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9D1C" w14:textId="77777777" w:rsidR="00D13E6B" w:rsidRDefault="00D13E6B">
      <w:r>
        <w:separator/>
      </w:r>
    </w:p>
  </w:endnote>
  <w:endnote w:type="continuationSeparator" w:id="0">
    <w:p w14:paraId="24838340" w14:textId="77777777" w:rsidR="00D13E6B" w:rsidRDefault="00D1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354460B7" w14:textId="020290C4"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E501A4">
          <w:rPr>
            <w:rFonts w:asciiTheme="minorHAnsi" w:hAnsiTheme="minorHAnsi" w:cstheme="minorHAnsi"/>
            <w:noProof/>
          </w:rPr>
          <w:t>6</w:t>
        </w:r>
        <w:r w:rsidRPr="00B121B0">
          <w:rPr>
            <w:rFonts w:asciiTheme="minorHAnsi" w:hAnsiTheme="minorHAnsi" w:cstheme="minorHAnsi"/>
            <w:noProof/>
          </w:rPr>
          <w:fldChar w:fldCharType="end"/>
        </w:r>
      </w:p>
    </w:sdtContent>
  </w:sdt>
  <w:p w14:paraId="1B3F1217"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7076" w14:textId="77777777" w:rsidR="00D13E6B" w:rsidRDefault="00D13E6B">
      <w:r>
        <w:separator/>
      </w:r>
    </w:p>
  </w:footnote>
  <w:footnote w:type="continuationSeparator" w:id="0">
    <w:p w14:paraId="61E08AB8" w14:textId="77777777" w:rsidR="00D13E6B" w:rsidRDefault="00D1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AE"/>
    <w:multiLevelType w:val="hybridMultilevel"/>
    <w:tmpl w:val="AF4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786E6F"/>
    <w:multiLevelType w:val="hybridMultilevel"/>
    <w:tmpl w:val="D4C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3"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E302E7"/>
    <w:multiLevelType w:val="hybridMultilevel"/>
    <w:tmpl w:val="0B4499DC"/>
    <w:lvl w:ilvl="0" w:tplc="F3D288EC">
      <w:start w:val="1"/>
      <w:numFmt w:val="bullet"/>
      <w:lvlText w:val="•"/>
      <w:lvlJc w:val="left"/>
      <w:pPr>
        <w:tabs>
          <w:tab w:val="num" w:pos="720"/>
        </w:tabs>
        <w:ind w:left="720" w:hanging="360"/>
      </w:pPr>
      <w:rPr>
        <w:rFonts w:ascii="Arial" w:hAnsi="Arial" w:hint="default"/>
      </w:rPr>
    </w:lvl>
    <w:lvl w:ilvl="1" w:tplc="34D2C326" w:tentative="1">
      <w:start w:val="1"/>
      <w:numFmt w:val="bullet"/>
      <w:lvlText w:val="•"/>
      <w:lvlJc w:val="left"/>
      <w:pPr>
        <w:tabs>
          <w:tab w:val="num" w:pos="1440"/>
        </w:tabs>
        <w:ind w:left="1440" w:hanging="360"/>
      </w:pPr>
      <w:rPr>
        <w:rFonts w:ascii="Arial" w:hAnsi="Arial" w:hint="default"/>
      </w:rPr>
    </w:lvl>
    <w:lvl w:ilvl="2" w:tplc="3A1E15F8" w:tentative="1">
      <w:start w:val="1"/>
      <w:numFmt w:val="bullet"/>
      <w:lvlText w:val="•"/>
      <w:lvlJc w:val="left"/>
      <w:pPr>
        <w:tabs>
          <w:tab w:val="num" w:pos="2160"/>
        </w:tabs>
        <w:ind w:left="2160" w:hanging="360"/>
      </w:pPr>
      <w:rPr>
        <w:rFonts w:ascii="Arial" w:hAnsi="Arial" w:hint="default"/>
      </w:rPr>
    </w:lvl>
    <w:lvl w:ilvl="3" w:tplc="20FA6C8C" w:tentative="1">
      <w:start w:val="1"/>
      <w:numFmt w:val="bullet"/>
      <w:lvlText w:val="•"/>
      <w:lvlJc w:val="left"/>
      <w:pPr>
        <w:tabs>
          <w:tab w:val="num" w:pos="2880"/>
        </w:tabs>
        <w:ind w:left="2880" w:hanging="360"/>
      </w:pPr>
      <w:rPr>
        <w:rFonts w:ascii="Arial" w:hAnsi="Arial" w:hint="default"/>
      </w:rPr>
    </w:lvl>
    <w:lvl w:ilvl="4" w:tplc="97566400" w:tentative="1">
      <w:start w:val="1"/>
      <w:numFmt w:val="bullet"/>
      <w:lvlText w:val="•"/>
      <w:lvlJc w:val="left"/>
      <w:pPr>
        <w:tabs>
          <w:tab w:val="num" w:pos="3600"/>
        </w:tabs>
        <w:ind w:left="3600" w:hanging="360"/>
      </w:pPr>
      <w:rPr>
        <w:rFonts w:ascii="Arial" w:hAnsi="Arial" w:hint="default"/>
      </w:rPr>
    </w:lvl>
    <w:lvl w:ilvl="5" w:tplc="DAD6D978" w:tentative="1">
      <w:start w:val="1"/>
      <w:numFmt w:val="bullet"/>
      <w:lvlText w:val="•"/>
      <w:lvlJc w:val="left"/>
      <w:pPr>
        <w:tabs>
          <w:tab w:val="num" w:pos="4320"/>
        </w:tabs>
        <w:ind w:left="4320" w:hanging="360"/>
      </w:pPr>
      <w:rPr>
        <w:rFonts w:ascii="Arial" w:hAnsi="Arial" w:hint="default"/>
      </w:rPr>
    </w:lvl>
    <w:lvl w:ilvl="6" w:tplc="7BC48B0C" w:tentative="1">
      <w:start w:val="1"/>
      <w:numFmt w:val="bullet"/>
      <w:lvlText w:val="•"/>
      <w:lvlJc w:val="left"/>
      <w:pPr>
        <w:tabs>
          <w:tab w:val="num" w:pos="5040"/>
        </w:tabs>
        <w:ind w:left="5040" w:hanging="360"/>
      </w:pPr>
      <w:rPr>
        <w:rFonts w:ascii="Arial" w:hAnsi="Arial" w:hint="default"/>
      </w:rPr>
    </w:lvl>
    <w:lvl w:ilvl="7" w:tplc="CCC8C032" w:tentative="1">
      <w:start w:val="1"/>
      <w:numFmt w:val="bullet"/>
      <w:lvlText w:val="•"/>
      <w:lvlJc w:val="left"/>
      <w:pPr>
        <w:tabs>
          <w:tab w:val="num" w:pos="5760"/>
        </w:tabs>
        <w:ind w:left="5760" w:hanging="360"/>
      </w:pPr>
      <w:rPr>
        <w:rFonts w:ascii="Arial" w:hAnsi="Arial" w:hint="default"/>
      </w:rPr>
    </w:lvl>
    <w:lvl w:ilvl="8" w:tplc="AFBA1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6173D3"/>
    <w:multiLevelType w:val="hybridMultilevel"/>
    <w:tmpl w:val="8D72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326AC0"/>
    <w:multiLevelType w:val="multilevel"/>
    <w:tmpl w:val="4CF8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1B11FC"/>
    <w:multiLevelType w:val="multilevel"/>
    <w:tmpl w:val="24FE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E3168"/>
    <w:multiLevelType w:val="hybridMultilevel"/>
    <w:tmpl w:val="43FE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E5D0C"/>
    <w:multiLevelType w:val="multilevel"/>
    <w:tmpl w:val="B8F8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6"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55800"/>
    <w:multiLevelType w:val="hybridMultilevel"/>
    <w:tmpl w:val="87729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440913">
    <w:abstractNumId w:val="12"/>
  </w:num>
  <w:num w:numId="2" w16cid:durableId="120921503">
    <w:abstractNumId w:val="5"/>
  </w:num>
  <w:num w:numId="3" w16cid:durableId="1948807336">
    <w:abstractNumId w:val="4"/>
  </w:num>
  <w:num w:numId="4" w16cid:durableId="1044207917">
    <w:abstractNumId w:val="2"/>
  </w:num>
  <w:num w:numId="5" w16cid:durableId="1545603786">
    <w:abstractNumId w:val="25"/>
  </w:num>
  <w:num w:numId="6" w16cid:durableId="461769542">
    <w:abstractNumId w:val="20"/>
  </w:num>
  <w:num w:numId="7" w16cid:durableId="726880416">
    <w:abstractNumId w:val="23"/>
  </w:num>
  <w:num w:numId="8" w16cid:durableId="1038510897">
    <w:abstractNumId w:val="30"/>
  </w:num>
  <w:num w:numId="9" w16cid:durableId="1036658939">
    <w:abstractNumId w:val="18"/>
  </w:num>
  <w:num w:numId="10" w16cid:durableId="1682047249">
    <w:abstractNumId w:val="10"/>
  </w:num>
  <w:num w:numId="11" w16cid:durableId="2038038797">
    <w:abstractNumId w:val="22"/>
  </w:num>
  <w:num w:numId="12" w16cid:durableId="125660981">
    <w:abstractNumId w:val="35"/>
  </w:num>
  <w:num w:numId="13" w16cid:durableId="1373188911">
    <w:abstractNumId w:val="16"/>
  </w:num>
  <w:num w:numId="14" w16cid:durableId="362754739">
    <w:abstractNumId w:val="36"/>
  </w:num>
  <w:num w:numId="15" w16cid:durableId="987901395">
    <w:abstractNumId w:val="37"/>
  </w:num>
  <w:num w:numId="16" w16cid:durableId="1673490180">
    <w:abstractNumId w:val="1"/>
  </w:num>
  <w:num w:numId="17" w16cid:durableId="1256288011">
    <w:abstractNumId w:val="11"/>
  </w:num>
  <w:num w:numId="18" w16cid:durableId="15471773">
    <w:abstractNumId w:val="6"/>
  </w:num>
  <w:num w:numId="19" w16cid:durableId="1597209038">
    <w:abstractNumId w:val="3"/>
  </w:num>
  <w:num w:numId="20" w16cid:durableId="1563711094">
    <w:abstractNumId w:val="21"/>
  </w:num>
  <w:num w:numId="21" w16cid:durableId="1563327995">
    <w:abstractNumId w:val="31"/>
  </w:num>
  <w:num w:numId="22" w16cid:durableId="398670214">
    <w:abstractNumId w:val="38"/>
  </w:num>
  <w:num w:numId="23" w16cid:durableId="1641419549">
    <w:abstractNumId w:val="13"/>
  </w:num>
  <w:num w:numId="24" w16cid:durableId="836917862">
    <w:abstractNumId w:val="9"/>
  </w:num>
  <w:num w:numId="25" w16cid:durableId="910232338">
    <w:abstractNumId w:val="33"/>
  </w:num>
  <w:num w:numId="26" w16cid:durableId="1305501745">
    <w:abstractNumId w:val="17"/>
  </w:num>
  <w:num w:numId="27" w16cid:durableId="245843470">
    <w:abstractNumId w:val="27"/>
  </w:num>
  <w:num w:numId="28" w16cid:durableId="6877514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3841911">
    <w:abstractNumId w:val="26"/>
  </w:num>
  <w:num w:numId="30" w16cid:durableId="1636134007">
    <w:abstractNumId w:val="24"/>
  </w:num>
  <w:num w:numId="31" w16cid:durableId="2134326733">
    <w:abstractNumId w:val="7"/>
  </w:num>
  <w:num w:numId="32" w16cid:durableId="2081055350">
    <w:abstractNumId w:val="28"/>
  </w:num>
  <w:num w:numId="33" w16cid:durableId="298852171">
    <w:abstractNumId w:val="8"/>
  </w:num>
  <w:num w:numId="34" w16cid:durableId="1347827714">
    <w:abstractNumId w:val="15"/>
  </w:num>
  <w:num w:numId="35" w16cid:durableId="1532916721">
    <w:abstractNumId w:val="34"/>
  </w:num>
  <w:num w:numId="36" w16cid:durableId="885260783">
    <w:abstractNumId w:val="19"/>
  </w:num>
  <w:num w:numId="37" w16cid:durableId="696154564">
    <w:abstractNumId w:val="29"/>
  </w:num>
  <w:num w:numId="38" w16cid:durableId="1388797590">
    <w:abstractNumId w:val="14"/>
  </w:num>
  <w:num w:numId="39" w16cid:durableId="1476146779">
    <w:abstractNumId w:val="40"/>
  </w:num>
  <w:num w:numId="40" w16cid:durableId="712849439">
    <w:abstractNumId w:val="0"/>
  </w:num>
  <w:num w:numId="41" w16cid:durableId="4788837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1BEC"/>
    <w:rsid w:val="00004948"/>
    <w:rsid w:val="00010E05"/>
    <w:rsid w:val="00011CFE"/>
    <w:rsid w:val="000173C6"/>
    <w:rsid w:val="0001741F"/>
    <w:rsid w:val="00020ED0"/>
    <w:rsid w:val="00021AD1"/>
    <w:rsid w:val="00036375"/>
    <w:rsid w:val="00037078"/>
    <w:rsid w:val="00040685"/>
    <w:rsid w:val="0004174B"/>
    <w:rsid w:val="00043087"/>
    <w:rsid w:val="000471C6"/>
    <w:rsid w:val="00050E01"/>
    <w:rsid w:val="00051DDE"/>
    <w:rsid w:val="00054141"/>
    <w:rsid w:val="00055FCB"/>
    <w:rsid w:val="00057E02"/>
    <w:rsid w:val="00061604"/>
    <w:rsid w:val="00064414"/>
    <w:rsid w:val="00065514"/>
    <w:rsid w:val="00066A7E"/>
    <w:rsid w:val="00067D75"/>
    <w:rsid w:val="00070170"/>
    <w:rsid w:val="00072341"/>
    <w:rsid w:val="00073E09"/>
    <w:rsid w:val="00075A5A"/>
    <w:rsid w:val="000766B9"/>
    <w:rsid w:val="00076FD3"/>
    <w:rsid w:val="000815ED"/>
    <w:rsid w:val="00082E29"/>
    <w:rsid w:val="00083484"/>
    <w:rsid w:val="00084E3F"/>
    <w:rsid w:val="00085CF3"/>
    <w:rsid w:val="00092BB4"/>
    <w:rsid w:val="00093106"/>
    <w:rsid w:val="0009346A"/>
    <w:rsid w:val="00093480"/>
    <w:rsid w:val="000956B4"/>
    <w:rsid w:val="00095891"/>
    <w:rsid w:val="0009604E"/>
    <w:rsid w:val="00097BB2"/>
    <w:rsid w:val="000A34E7"/>
    <w:rsid w:val="000A37E1"/>
    <w:rsid w:val="000A3C89"/>
    <w:rsid w:val="000A441C"/>
    <w:rsid w:val="000B138B"/>
    <w:rsid w:val="000B1FBA"/>
    <w:rsid w:val="000B51BA"/>
    <w:rsid w:val="000B69EF"/>
    <w:rsid w:val="000B7009"/>
    <w:rsid w:val="000B713C"/>
    <w:rsid w:val="000C0C64"/>
    <w:rsid w:val="000C1050"/>
    <w:rsid w:val="000C22AD"/>
    <w:rsid w:val="000C61D9"/>
    <w:rsid w:val="000C7A3D"/>
    <w:rsid w:val="000D3ECF"/>
    <w:rsid w:val="000D4C42"/>
    <w:rsid w:val="000D5307"/>
    <w:rsid w:val="000E2828"/>
    <w:rsid w:val="000E4AFC"/>
    <w:rsid w:val="000E7F48"/>
    <w:rsid w:val="000F057D"/>
    <w:rsid w:val="000F0CD8"/>
    <w:rsid w:val="000F3064"/>
    <w:rsid w:val="000F4EA1"/>
    <w:rsid w:val="001027D7"/>
    <w:rsid w:val="00103EC4"/>
    <w:rsid w:val="001047BD"/>
    <w:rsid w:val="00104AC3"/>
    <w:rsid w:val="0010526C"/>
    <w:rsid w:val="00106023"/>
    <w:rsid w:val="00107A7D"/>
    <w:rsid w:val="00110DCC"/>
    <w:rsid w:val="00113E4F"/>
    <w:rsid w:val="001146AE"/>
    <w:rsid w:val="001151F5"/>
    <w:rsid w:val="0011793F"/>
    <w:rsid w:val="00121947"/>
    <w:rsid w:val="00127429"/>
    <w:rsid w:val="001300B7"/>
    <w:rsid w:val="00131219"/>
    <w:rsid w:val="00134A08"/>
    <w:rsid w:val="00134A5C"/>
    <w:rsid w:val="00134EA7"/>
    <w:rsid w:val="00146E2E"/>
    <w:rsid w:val="0015526F"/>
    <w:rsid w:val="00155D99"/>
    <w:rsid w:val="00157942"/>
    <w:rsid w:val="0016052C"/>
    <w:rsid w:val="0016228C"/>
    <w:rsid w:val="0016285B"/>
    <w:rsid w:val="00166DD6"/>
    <w:rsid w:val="00174756"/>
    <w:rsid w:val="001769A3"/>
    <w:rsid w:val="00176B1C"/>
    <w:rsid w:val="001838D8"/>
    <w:rsid w:val="00185BD8"/>
    <w:rsid w:val="00185EA9"/>
    <w:rsid w:val="001860C6"/>
    <w:rsid w:val="001867D7"/>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B4CE5"/>
    <w:rsid w:val="001B7719"/>
    <w:rsid w:val="001C33C9"/>
    <w:rsid w:val="001C34E8"/>
    <w:rsid w:val="001C798E"/>
    <w:rsid w:val="001D0D78"/>
    <w:rsid w:val="001D209F"/>
    <w:rsid w:val="001D2DE6"/>
    <w:rsid w:val="001D33DA"/>
    <w:rsid w:val="001D67A5"/>
    <w:rsid w:val="001D7DF2"/>
    <w:rsid w:val="001E272A"/>
    <w:rsid w:val="001E2CD3"/>
    <w:rsid w:val="001E2D76"/>
    <w:rsid w:val="001E37B6"/>
    <w:rsid w:val="001E52B5"/>
    <w:rsid w:val="001E792A"/>
    <w:rsid w:val="001F1C40"/>
    <w:rsid w:val="001F3758"/>
    <w:rsid w:val="001F5F3E"/>
    <w:rsid w:val="001F63EF"/>
    <w:rsid w:val="00202E37"/>
    <w:rsid w:val="00204EAA"/>
    <w:rsid w:val="00205F4B"/>
    <w:rsid w:val="002074D5"/>
    <w:rsid w:val="00216248"/>
    <w:rsid w:val="00216531"/>
    <w:rsid w:val="00216D0C"/>
    <w:rsid w:val="002200FE"/>
    <w:rsid w:val="002216DA"/>
    <w:rsid w:val="00223405"/>
    <w:rsid w:val="0022398B"/>
    <w:rsid w:val="00224E43"/>
    <w:rsid w:val="002250AB"/>
    <w:rsid w:val="002259F3"/>
    <w:rsid w:val="00227181"/>
    <w:rsid w:val="0022796B"/>
    <w:rsid w:val="00230312"/>
    <w:rsid w:val="00230500"/>
    <w:rsid w:val="00230C9E"/>
    <w:rsid w:val="00231D85"/>
    <w:rsid w:val="00232058"/>
    <w:rsid w:val="00233F31"/>
    <w:rsid w:val="00234E9A"/>
    <w:rsid w:val="0024068A"/>
    <w:rsid w:val="00242F78"/>
    <w:rsid w:val="00245259"/>
    <w:rsid w:val="002465CE"/>
    <w:rsid w:val="002467FD"/>
    <w:rsid w:val="00250A6A"/>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1111"/>
    <w:rsid w:val="00291404"/>
    <w:rsid w:val="002924D4"/>
    <w:rsid w:val="00292E47"/>
    <w:rsid w:val="002935A6"/>
    <w:rsid w:val="00294876"/>
    <w:rsid w:val="00295FD8"/>
    <w:rsid w:val="00296866"/>
    <w:rsid w:val="002A23AE"/>
    <w:rsid w:val="002A2C98"/>
    <w:rsid w:val="002A33F9"/>
    <w:rsid w:val="002A4B0A"/>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67"/>
    <w:rsid w:val="002E2AF2"/>
    <w:rsid w:val="002E32E7"/>
    <w:rsid w:val="002E433E"/>
    <w:rsid w:val="002E44B0"/>
    <w:rsid w:val="002E4625"/>
    <w:rsid w:val="002E4FBD"/>
    <w:rsid w:val="002E5666"/>
    <w:rsid w:val="002E6581"/>
    <w:rsid w:val="002E6AFF"/>
    <w:rsid w:val="002E7A27"/>
    <w:rsid w:val="002F5599"/>
    <w:rsid w:val="002F5A16"/>
    <w:rsid w:val="002F7B0E"/>
    <w:rsid w:val="003025D1"/>
    <w:rsid w:val="00303AFB"/>
    <w:rsid w:val="00304C60"/>
    <w:rsid w:val="00304FA0"/>
    <w:rsid w:val="00322B18"/>
    <w:rsid w:val="00323B34"/>
    <w:rsid w:val="0033571D"/>
    <w:rsid w:val="003403C5"/>
    <w:rsid w:val="00341D96"/>
    <w:rsid w:val="003424F0"/>
    <w:rsid w:val="00345090"/>
    <w:rsid w:val="00346CE8"/>
    <w:rsid w:val="00347CDB"/>
    <w:rsid w:val="003502DE"/>
    <w:rsid w:val="00350689"/>
    <w:rsid w:val="00351F18"/>
    <w:rsid w:val="00352E44"/>
    <w:rsid w:val="00353AE7"/>
    <w:rsid w:val="00353BBF"/>
    <w:rsid w:val="0035443F"/>
    <w:rsid w:val="00354ED6"/>
    <w:rsid w:val="00360C10"/>
    <w:rsid w:val="00361B96"/>
    <w:rsid w:val="00361C37"/>
    <w:rsid w:val="00362BD2"/>
    <w:rsid w:val="00366629"/>
    <w:rsid w:val="0037046F"/>
    <w:rsid w:val="00370594"/>
    <w:rsid w:val="00371056"/>
    <w:rsid w:val="003737F3"/>
    <w:rsid w:val="00374871"/>
    <w:rsid w:val="0037523F"/>
    <w:rsid w:val="00381B24"/>
    <w:rsid w:val="00381CF5"/>
    <w:rsid w:val="00382864"/>
    <w:rsid w:val="00383721"/>
    <w:rsid w:val="00383B92"/>
    <w:rsid w:val="0039129A"/>
    <w:rsid w:val="00392086"/>
    <w:rsid w:val="00392449"/>
    <w:rsid w:val="003924B7"/>
    <w:rsid w:val="003937F0"/>
    <w:rsid w:val="00393C45"/>
    <w:rsid w:val="003947ED"/>
    <w:rsid w:val="00394AD4"/>
    <w:rsid w:val="003954E3"/>
    <w:rsid w:val="003A03E9"/>
    <w:rsid w:val="003A57D9"/>
    <w:rsid w:val="003A5A0C"/>
    <w:rsid w:val="003B010F"/>
    <w:rsid w:val="003B0FC8"/>
    <w:rsid w:val="003B1469"/>
    <w:rsid w:val="003B2775"/>
    <w:rsid w:val="003B482C"/>
    <w:rsid w:val="003B798E"/>
    <w:rsid w:val="003C1786"/>
    <w:rsid w:val="003C1885"/>
    <w:rsid w:val="003C24A6"/>
    <w:rsid w:val="003C318F"/>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0601"/>
    <w:rsid w:val="0040149A"/>
    <w:rsid w:val="00401DD4"/>
    <w:rsid w:val="00403844"/>
    <w:rsid w:val="0040444F"/>
    <w:rsid w:val="00405080"/>
    <w:rsid w:val="00405411"/>
    <w:rsid w:val="0040566A"/>
    <w:rsid w:val="004127DD"/>
    <w:rsid w:val="004149A5"/>
    <w:rsid w:val="0041553D"/>
    <w:rsid w:val="00416B30"/>
    <w:rsid w:val="00416FC4"/>
    <w:rsid w:val="00420823"/>
    <w:rsid w:val="0042172D"/>
    <w:rsid w:val="00422566"/>
    <w:rsid w:val="004278D7"/>
    <w:rsid w:val="004304B0"/>
    <w:rsid w:val="00430AF2"/>
    <w:rsid w:val="004311F8"/>
    <w:rsid w:val="00433AC4"/>
    <w:rsid w:val="00444E93"/>
    <w:rsid w:val="004457B3"/>
    <w:rsid w:val="0045266F"/>
    <w:rsid w:val="00453D99"/>
    <w:rsid w:val="00455E40"/>
    <w:rsid w:val="0046224E"/>
    <w:rsid w:val="00462976"/>
    <w:rsid w:val="00462E7E"/>
    <w:rsid w:val="00463043"/>
    <w:rsid w:val="00470AD3"/>
    <w:rsid w:val="00472CEB"/>
    <w:rsid w:val="004743B1"/>
    <w:rsid w:val="00474520"/>
    <w:rsid w:val="00474867"/>
    <w:rsid w:val="00476599"/>
    <w:rsid w:val="004809C4"/>
    <w:rsid w:val="0048295E"/>
    <w:rsid w:val="00482A0C"/>
    <w:rsid w:val="004841EB"/>
    <w:rsid w:val="004925B3"/>
    <w:rsid w:val="0049469A"/>
    <w:rsid w:val="0049574C"/>
    <w:rsid w:val="004A01A1"/>
    <w:rsid w:val="004A4175"/>
    <w:rsid w:val="004A6329"/>
    <w:rsid w:val="004A7863"/>
    <w:rsid w:val="004B1BD5"/>
    <w:rsid w:val="004B52E2"/>
    <w:rsid w:val="004B5B07"/>
    <w:rsid w:val="004B7636"/>
    <w:rsid w:val="004B7CBE"/>
    <w:rsid w:val="004C15FF"/>
    <w:rsid w:val="004C2712"/>
    <w:rsid w:val="004C4573"/>
    <w:rsid w:val="004C50A3"/>
    <w:rsid w:val="004C5165"/>
    <w:rsid w:val="004D1619"/>
    <w:rsid w:val="004D2079"/>
    <w:rsid w:val="004D2846"/>
    <w:rsid w:val="004D2F07"/>
    <w:rsid w:val="004D2FD0"/>
    <w:rsid w:val="004D4969"/>
    <w:rsid w:val="004D4F11"/>
    <w:rsid w:val="004D532E"/>
    <w:rsid w:val="004D76FE"/>
    <w:rsid w:val="004E02AB"/>
    <w:rsid w:val="004E054E"/>
    <w:rsid w:val="004E0CB1"/>
    <w:rsid w:val="004E2FD2"/>
    <w:rsid w:val="004E4E88"/>
    <w:rsid w:val="004E5090"/>
    <w:rsid w:val="004F19DD"/>
    <w:rsid w:val="004F1D9A"/>
    <w:rsid w:val="004F2740"/>
    <w:rsid w:val="004F3871"/>
    <w:rsid w:val="004F657E"/>
    <w:rsid w:val="00500742"/>
    <w:rsid w:val="005007DC"/>
    <w:rsid w:val="005072F6"/>
    <w:rsid w:val="00507419"/>
    <w:rsid w:val="00510CEC"/>
    <w:rsid w:val="00512A5B"/>
    <w:rsid w:val="00515E85"/>
    <w:rsid w:val="00516A42"/>
    <w:rsid w:val="00516E12"/>
    <w:rsid w:val="00520708"/>
    <w:rsid w:val="005224B2"/>
    <w:rsid w:val="00524928"/>
    <w:rsid w:val="00527237"/>
    <w:rsid w:val="005302B4"/>
    <w:rsid w:val="00530E12"/>
    <w:rsid w:val="00533B2D"/>
    <w:rsid w:val="00534714"/>
    <w:rsid w:val="005350BC"/>
    <w:rsid w:val="005355C6"/>
    <w:rsid w:val="00536D83"/>
    <w:rsid w:val="005372F8"/>
    <w:rsid w:val="0054060D"/>
    <w:rsid w:val="00541473"/>
    <w:rsid w:val="005417C6"/>
    <w:rsid w:val="0054235A"/>
    <w:rsid w:val="00545765"/>
    <w:rsid w:val="005502FA"/>
    <w:rsid w:val="00550D51"/>
    <w:rsid w:val="00551AA1"/>
    <w:rsid w:val="005528A1"/>
    <w:rsid w:val="005539E5"/>
    <w:rsid w:val="00553B0C"/>
    <w:rsid w:val="00561C83"/>
    <w:rsid w:val="00563CBC"/>
    <w:rsid w:val="00565A91"/>
    <w:rsid w:val="00571CC5"/>
    <w:rsid w:val="00574F42"/>
    <w:rsid w:val="00575E89"/>
    <w:rsid w:val="00576496"/>
    <w:rsid w:val="00576E73"/>
    <w:rsid w:val="005770B4"/>
    <w:rsid w:val="00577419"/>
    <w:rsid w:val="00577769"/>
    <w:rsid w:val="00581539"/>
    <w:rsid w:val="0058189D"/>
    <w:rsid w:val="00581FFB"/>
    <w:rsid w:val="00582475"/>
    <w:rsid w:val="00582950"/>
    <w:rsid w:val="00583EED"/>
    <w:rsid w:val="005840FB"/>
    <w:rsid w:val="0058435D"/>
    <w:rsid w:val="00585E85"/>
    <w:rsid w:val="0058668B"/>
    <w:rsid w:val="005870CF"/>
    <w:rsid w:val="00587638"/>
    <w:rsid w:val="00590477"/>
    <w:rsid w:val="00592B0C"/>
    <w:rsid w:val="00593396"/>
    <w:rsid w:val="005A067B"/>
    <w:rsid w:val="005A2324"/>
    <w:rsid w:val="005A3A70"/>
    <w:rsid w:val="005A4BAA"/>
    <w:rsid w:val="005B0CCE"/>
    <w:rsid w:val="005B4604"/>
    <w:rsid w:val="005B6264"/>
    <w:rsid w:val="005B66E7"/>
    <w:rsid w:val="005B734B"/>
    <w:rsid w:val="005B75BF"/>
    <w:rsid w:val="005B770A"/>
    <w:rsid w:val="005C1E82"/>
    <w:rsid w:val="005C2925"/>
    <w:rsid w:val="005C38C0"/>
    <w:rsid w:val="005C3F60"/>
    <w:rsid w:val="005C5442"/>
    <w:rsid w:val="005C6CDF"/>
    <w:rsid w:val="005D0A69"/>
    <w:rsid w:val="005D0F83"/>
    <w:rsid w:val="005D0FE1"/>
    <w:rsid w:val="005D33AE"/>
    <w:rsid w:val="005D7093"/>
    <w:rsid w:val="005D771A"/>
    <w:rsid w:val="005E0804"/>
    <w:rsid w:val="005E2AC1"/>
    <w:rsid w:val="005E4DD8"/>
    <w:rsid w:val="005E5302"/>
    <w:rsid w:val="005E6B4F"/>
    <w:rsid w:val="005E6C82"/>
    <w:rsid w:val="005E7844"/>
    <w:rsid w:val="005F15F0"/>
    <w:rsid w:val="005F1E42"/>
    <w:rsid w:val="005F2030"/>
    <w:rsid w:val="005F4124"/>
    <w:rsid w:val="005F45A8"/>
    <w:rsid w:val="005F64A9"/>
    <w:rsid w:val="005F75B3"/>
    <w:rsid w:val="00600150"/>
    <w:rsid w:val="006003C1"/>
    <w:rsid w:val="006040AB"/>
    <w:rsid w:val="006053A2"/>
    <w:rsid w:val="0061003C"/>
    <w:rsid w:val="00610C0F"/>
    <w:rsid w:val="00611728"/>
    <w:rsid w:val="00611E0E"/>
    <w:rsid w:val="00613860"/>
    <w:rsid w:val="006142CD"/>
    <w:rsid w:val="00617493"/>
    <w:rsid w:val="0061775E"/>
    <w:rsid w:val="006228C3"/>
    <w:rsid w:val="006265E0"/>
    <w:rsid w:val="00627316"/>
    <w:rsid w:val="00631225"/>
    <w:rsid w:val="00632F9E"/>
    <w:rsid w:val="0064422E"/>
    <w:rsid w:val="00644BA3"/>
    <w:rsid w:val="00645631"/>
    <w:rsid w:val="00645999"/>
    <w:rsid w:val="0064617B"/>
    <w:rsid w:val="00647793"/>
    <w:rsid w:val="00647B6C"/>
    <w:rsid w:val="00652E22"/>
    <w:rsid w:val="00653BAD"/>
    <w:rsid w:val="006559F2"/>
    <w:rsid w:val="00656989"/>
    <w:rsid w:val="0066114A"/>
    <w:rsid w:val="006612C7"/>
    <w:rsid w:val="00661B5C"/>
    <w:rsid w:val="00661F3C"/>
    <w:rsid w:val="00662B4B"/>
    <w:rsid w:val="00666F0D"/>
    <w:rsid w:val="006672B7"/>
    <w:rsid w:val="00671BBF"/>
    <w:rsid w:val="00676526"/>
    <w:rsid w:val="006807A8"/>
    <w:rsid w:val="00680CA2"/>
    <w:rsid w:val="006840EC"/>
    <w:rsid w:val="0068539E"/>
    <w:rsid w:val="00685837"/>
    <w:rsid w:val="00687589"/>
    <w:rsid w:val="00687E4F"/>
    <w:rsid w:val="00690255"/>
    <w:rsid w:val="00692AA4"/>
    <w:rsid w:val="00692F3E"/>
    <w:rsid w:val="00694557"/>
    <w:rsid w:val="00696FB3"/>
    <w:rsid w:val="00697507"/>
    <w:rsid w:val="006A0794"/>
    <w:rsid w:val="006A0AB8"/>
    <w:rsid w:val="006A2D42"/>
    <w:rsid w:val="006A3081"/>
    <w:rsid w:val="006A53F7"/>
    <w:rsid w:val="006A78F7"/>
    <w:rsid w:val="006A7ABD"/>
    <w:rsid w:val="006B2CB5"/>
    <w:rsid w:val="006B590D"/>
    <w:rsid w:val="006B5EAC"/>
    <w:rsid w:val="006C230C"/>
    <w:rsid w:val="006C3223"/>
    <w:rsid w:val="006C3C0A"/>
    <w:rsid w:val="006C52B3"/>
    <w:rsid w:val="006C570D"/>
    <w:rsid w:val="006C5DBE"/>
    <w:rsid w:val="006C5FAF"/>
    <w:rsid w:val="006D090D"/>
    <w:rsid w:val="006D115F"/>
    <w:rsid w:val="006D15C0"/>
    <w:rsid w:val="006D3093"/>
    <w:rsid w:val="006D3189"/>
    <w:rsid w:val="006D52C5"/>
    <w:rsid w:val="006E13D1"/>
    <w:rsid w:val="006E1D2E"/>
    <w:rsid w:val="006E5EDB"/>
    <w:rsid w:val="006E67FB"/>
    <w:rsid w:val="006F023B"/>
    <w:rsid w:val="006F0E56"/>
    <w:rsid w:val="006F287B"/>
    <w:rsid w:val="006F3EF9"/>
    <w:rsid w:val="00703086"/>
    <w:rsid w:val="007043BC"/>
    <w:rsid w:val="007047B2"/>
    <w:rsid w:val="00705A75"/>
    <w:rsid w:val="0070603D"/>
    <w:rsid w:val="00706E6D"/>
    <w:rsid w:val="00706F27"/>
    <w:rsid w:val="00707381"/>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4E62"/>
    <w:rsid w:val="007569AA"/>
    <w:rsid w:val="00756A00"/>
    <w:rsid w:val="00757A32"/>
    <w:rsid w:val="00767C6C"/>
    <w:rsid w:val="007722A0"/>
    <w:rsid w:val="007754E6"/>
    <w:rsid w:val="00775CA1"/>
    <w:rsid w:val="007761F1"/>
    <w:rsid w:val="00780A81"/>
    <w:rsid w:val="00783300"/>
    <w:rsid w:val="00784C7C"/>
    <w:rsid w:val="00785030"/>
    <w:rsid w:val="00785650"/>
    <w:rsid w:val="00785A63"/>
    <w:rsid w:val="0078637C"/>
    <w:rsid w:val="00786F11"/>
    <w:rsid w:val="00787FD4"/>
    <w:rsid w:val="00790210"/>
    <w:rsid w:val="00791608"/>
    <w:rsid w:val="007919DF"/>
    <w:rsid w:val="00792C26"/>
    <w:rsid w:val="00793A07"/>
    <w:rsid w:val="00793C4E"/>
    <w:rsid w:val="00794996"/>
    <w:rsid w:val="007975C7"/>
    <w:rsid w:val="00797FCF"/>
    <w:rsid w:val="007A0088"/>
    <w:rsid w:val="007A733B"/>
    <w:rsid w:val="007B2148"/>
    <w:rsid w:val="007B3E19"/>
    <w:rsid w:val="007B467F"/>
    <w:rsid w:val="007C154F"/>
    <w:rsid w:val="007C236B"/>
    <w:rsid w:val="007C3E19"/>
    <w:rsid w:val="007C5982"/>
    <w:rsid w:val="007C6747"/>
    <w:rsid w:val="007D003E"/>
    <w:rsid w:val="007D0A8C"/>
    <w:rsid w:val="007D15BF"/>
    <w:rsid w:val="007D649B"/>
    <w:rsid w:val="007D6930"/>
    <w:rsid w:val="007E10F3"/>
    <w:rsid w:val="007E4315"/>
    <w:rsid w:val="007E7D62"/>
    <w:rsid w:val="007F1FDD"/>
    <w:rsid w:val="007F27CC"/>
    <w:rsid w:val="007F5AD9"/>
    <w:rsid w:val="007F5D21"/>
    <w:rsid w:val="007F670A"/>
    <w:rsid w:val="00804DEF"/>
    <w:rsid w:val="008052AB"/>
    <w:rsid w:val="0080670E"/>
    <w:rsid w:val="00806711"/>
    <w:rsid w:val="00806B92"/>
    <w:rsid w:val="00807FE0"/>
    <w:rsid w:val="0081182F"/>
    <w:rsid w:val="008119CF"/>
    <w:rsid w:val="008179EA"/>
    <w:rsid w:val="00820754"/>
    <w:rsid w:val="00823017"/>
    <w:rsid w:val="00823FAE"/>
    <w:rsid w:val="00824187"/>
    <w:rsid w:val="008247BE"/>
    <w:rsid w:val="00827B01"/>
    <w:rsid w:val="00841F1B"/>
    <w:rsid w:val="008457B6"/>
    <w:rsid w:val="008466CC"/>
    <w:rsid w:val="008472D4"/>
    <w:rsid w:val="0084768F"/>
    <w:rsid w:val="008509E9"/>
    <w:rsid w:val="008539CA"/>
    <w:rsid w:val="008558E6"/>
    <w:rsid w:val="00855983"/>
    <w:rsid w:val="00860F9C"/>
    <w:rsid w:val="00861207"/>
    <w:rsid w:val="00862E7A"/>
    <w:rsid w:val="0086386E"/>
    <w:rsid w:val="00863E77"/>
    <w:rsid w:val="00866B2E"/>
    <w:rsid w:val="00867E72"/>
    <w:rsid w:val="00870583"/>
    <w:rsid w:val="00870B34"/>
    <w:rsid w:val="0087242B"/>
    <w:rsid w:val="00877254"/>
    <w:rsid w:val="00880576"/>
    <w:rsid w:val="00881080"/>
    <w:rsid w:val="00882A22"/>
    <w:rsid w:val="00883146"/>
    <w:rsid w:val="00885A41"/>
    <w:rsid w:val="008869A1"/>
    <w:rsid w:val="00892734"/>
    <w:rsid w:val="00893030"/>
    <w:rsid w:val="00895D6C"/>
    <w:rsid w:val="008A032E"/>
    <w:rsid w:val="008A1C04"/>
    <w:rsid w:val="008A240D"/>
    <w:rsid w:val="008A26ED"/>
    <w:rsid w:val="008A2A53"/>
    <w:rsid w:val="008A3F7C"/>
    <w:rsid w:val="008A4DE4"/>
    <w:rsid w:val="008A5A76"/>
    <w:rsid w:val="008A5CBC"/>
    <w:rsid w:val="008A6367"/>
    <w:rsid w:val="008A6888"/>
    <w:rsid w:val="008A6B02"/>
    <w:rsid w:val="008A6FAB"/>
    <w:rsid w:val="008B24BB"/>
    <w:rsid w:val="008B2C76"/>
    <w:rsid w:val="008B30D3"/>
    <w:rsid w:val="008B3F8E"/>
    <w:rsid w:val="008B4843"/>
    <w:rsid w:val="008B79B9"/>
    <w:rsid w:val="008C3C1C"/>
    <w:rsid w:val="008C48A8"/>
    <w:rsid w:val="008C5717"/>
    <w:rsid w:val="008C5BBC"/>
    <w:rsid w:val="008C5BC3"/>
    <w:rsid w:val="008C72C2"/>
    <w:rsid w:val="008D051F"/>
    <w:rsid w:val="008D0941"/>
    <w:rsid w:val="008D0ACB"/>
    <w:rsid w:val="008D2BA8"/>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2657"/>
    <w:rsid w:val="00914A4B"/>
    <w:rsid w:val="009156EA"/>
    <w:rsid w:val="00915D8A"/>
    <w:rsid w:val="009226E0"/>
    <w:rsid w:val="009309B0"/>
    <w:rsid w:val="009314C9"/>
    <w:rsid w:val="00931EA4"/>
    <w:rsid w:val="009327BC"/>
    <w:rsid w:val="009327C3"/>
    <w:rsid w:val="00932D05"/>
    <w:rsid w:val="00933BF4"/>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3997"/>
    <w:rsid w:val="009752DE"/>
    <w:rsid w:val="00976CE0"/>
    <w:rsid w:val="00980483"/>
    <w:rsid w:val="00982873"/>
    <w:rsid w:val="00982FAE"/>
    <w:rsid w:val="00983E16"/>
    <w:rsid w:val="00985A41"/>
    <w:rsid w:val="00991E21"/>
    <w:rsid w:val="00992335"/>
    <w:rsid w:val="009927E1"/>
    <w:rsid w:val="009937EA"/>
    <w:rsid w:val="00993C56"/>
    <w:rsid w:val="009943EA"/>
    <w:rsid w:val="00995542"/>
    <w:rsid w:val="009A1172"/>
    <w:rsid w:val="009A26B1"/>
    <w:rsid w:val="009A3653"/>
    <w:rsid w:val="009A652F"/>
    <w:rsid w:val="009B06C2"/>
    <w:rsid w:val="009B1474"/>
    <w:rsid w:val="009B2CFB"/>
    <w:rsid w:val="009B2F86"/>
    <w:rsid w:val="009B5952"/>
    <w:rsid w:val="009B6460"/>
    <w:rsid w:val="009B66A7"/>
    <w:rsid w:val="009C0D9F"/>
    <w:rsid w:val="009C2188"/>
    <w:rsid w:val="009C27AA"/>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486"/>
    <w:rsid w:val="009E76BB"/>
    <w:rsid w:val="009F1F03"/>
    <w:rsid w:val="009F21E6"/>
    <w:rsid w:val="009F2631"/>
    <w:rsid w:val="009F2E3B"/>
    <w:rsid w:val="009F303B"/>
    <w:rsid w:val="009F3DEF"/>
    <w:rsid w:val="009F5440"/>
    <w:rsid w:val="00A01DF2"/>
    <w:rsid w:val="00A043C1"/>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551A"/>
    <w:rsid w:val="00A37AEC"/>
    <w:rsid w:val="00A41216"/>
    <w:rsid w:val="00A4148F"/>
    <w:rsid w:val="00A4235B"/>
    <w:rsid w:val="00A42784"/>
    <w:rsid w:val="00A43A8F"/>
    <w:rsid w:val="00A45509"/>
    <w:rsid w:val="00A455B7"/>
    <w:rsid w:val="00A47BD0"/>
    <w:rsid w:val="00A5655C"/>
    <w:rsid w:val="00A60F8E"/>
    <w:rsid w:val="00A62544"/>
    <w:rsid w:val="00A64758"/>
    <w:rsid w:val="00A73E8F"/>
    <w:rsid w:val="00A826BD"/>
    <w:rsid w:val="00A82BC5"/>
    <w:rsid w:val="00A84402"/>
    <w:rsid w:val="00A8670F"/>
    <w:rsid w:val="00A93F7B"/>
    <w:rsid w:val="00A965E3"/>
    <w:rsid w:val="00A97187"/>
    <w:rsid w:val="00AA19EC"/>
    <w:rsid w:val="00AA1DAF"/>
    <w:rsid w:val="00AA4C4B"/>
    <w:rsid w:val="00AA4EC4"/>
    <w:rsid w:val="00AA6027"/>
    <w:rsid w:val="00AA721F"/>
    <w:rsid w:val="00AB21DD"/>
    <w:rsid w:val="00AB2718"/>
    <w:rsid w:val="00AB2D93"/>
    <w:rsid w:val="00AB3279"/>
    <w:rsid w:val="00AB4610"/>
    <w:rsid w:val="00AB48DE"/>
    <w:rsid w:val="00AB77AF"/>
    <w:rsid w:val="00AC58C0"/>
    <w:rsid w:val="00AC5B7C"/>
    <w:rsid w:val="00AC5EBC"/>
    <w:rsid w:val="00AC72D0"/>
    <w:rsid w:val="00AC7323"/>
    <w:rsid w:val="00AD3352"/>
    <w:rsid w:val="00AD3675"/>
    <w:rsid w:val="00AD5A65"/>
    <w:rsid w:val="00AD7271"/>
    <w:rsid w:val="00AD7459"/>
    <w:rsid w:val="00AE0F6A"/>
    <w:rsid w:val="00AE3A26"/>
    <w:rsid w:val="00AE44C8"/>
    <w:rsid w:val="00AE600E"/>
    <w:rsid w:val="00AF4BCD"/>
    <w:rsid w:val="00AF5BA7"/>
    <w:rsid w:val="00AF5C05"/>
    <w:rsid w:val="00B03032"/>
    <w:rsid w:val="00B054B9"/>
    <w:rsid w:val="00B05D9D"/>
    <w:rsid w:val="00B07C8C"/>
    <w:rsid w:val="00B11728"/>
    <w:rsid w:val="00B11C64"/>
    <w:rsid w:val="00B11FDE"/>
    <w:rsid w:val="00B121B0"/>
    <w:rsid w:val="00B148B8"/>
    <w:rsid w:val="00B2049D"/>
    <w:rsid w:val="00B25BE5"/>
    <w:rsid w:val="00B25CB0"/>
    <w:rsid w:val="00B327EF"/>
    <w:rsid w:val="00B32AB8"/>
    <w:rsid w:val="00B33E7A"/>
    <w:rsid w:val="00B345F7"/>
    <w:rsid w:val="00B360DF"/>
    <w:rsid w:val="00B429C7"/>
    <w:rsid w:val="00B43962"/>
    <w:rsid w:val="00B4469B"/>
    <w:rsid w:val="00B454B9"/>
    <w:rsid w:val="00B4625F"/>
    <w:rsid w:val="00B50037"/>
    <w:rsid w:val="00B50642"/>
    <w:rsid w:val="00B5175F"/>
    <w:rsid w:val="00B527F2"/>
    <w:rsid w:val="00B54C15"/>
    <w:rsid w:val="00B54D81"/>
    <w:rsid w:val="00B55AC8"/>
    <w:rsid w:val="00B56B70"/>
    <w:rsid w:val="00B56E95"/>
    <w:rsid w:val="00B61B11"/>
    <w:rsid w:val="00B626DF"/>
    <w:rsid w:val="00B63A99"/>
    <w:rsid w:val="00B651BA"/>
    <w:rsid w:val="00B66D74"/>
    <w:rsid w:val="00B72F3E"/>
    <w:rsid w:val="00B736FC"/>
    <w:rsid w:val="00B81223"/>
    <w:rsid w:val="00B81C4E"/>
    <w:rsid w:val="00B82B34"/>
    <w:rsid w:val="00B84973"/>
    <w:rsid w:val="00B85723"/>
    <w:rsid w:val="00B87A15"/>
    <w:rsid w:val="00B87D9D"/>
    <w:rsid w:val="00B902E4"/>
    <w:rsid w:val="00B94CD1"/>
    <w:rsid w:val="00B96D0F"/>
    <w:rsid w:val="00B97CEB"/>
    <w:rsid w:val="00BA01EA"/>
    <w:rsid w:val="00BA19AE"/>
    <w:rsid w:val="00BA3CCC"/>
    <w:rsid w:val="00BA4D13"/>
    <w:rsid w:val="00BA5261"/>
    <w:rsid w:val="00BA6CA3"/>
    <w:rsid w:val="00BA78EF"/>
    <w:rsid w:val="00BB0413"/>
    <w:rsid w:val="00BB4929"/>
    <w:rsid w:val="00BB53F3"/>
    <w:rsid w:val="00BB744B"/>
    <w:rsid w:val="00BB7566"/>
    <w:rsid w:val="00BB7587"/>
    <w:rsid w:val="00BC2485"/>
    <w:rsid w:val="00BC6059"/>
    <w:rsid w:val="00BC783B"/>
    <w:rsid w:val="00BD1E30"/>
    <w:rsid w:val="00BD2DCD"/>
    <w:rsid w:val="00BD4F29"/>
    <w:rsid w:val="00BE126F"/>
    <w:rsid w:val="00BE1929"/>
    <w:rsid w:val="00BE21F2"/>
    <w:rsid w:val="00BE2A4F"/>
    <w:rsid w:val="00BE3F88"/>
    <w:rsid w:val="00BE6E77"/>
    <w:rsid w:val="00BF0D27"/>
    <w:rsid w:val="00BF0FF1"/>
    <w:rsid w:val="00BF1A9B"/>
    <w:rsid w:val="00BF2BF9"/>
    <w:rsid w:val="00BF3C27"/>
    <w:rsid w:val="00BF6317"/>
    <w:rsid w:val="00BF6495"/>
    <w:rsid w:val="00BF70CE"/>
    <w:rsid w:val="00BF7193"/>
    <w:rsid w:val="00BF74AC"/>
    <w:rsid w:val="00C02D8B"/>
    <w:rsid w:val="00C1155E"/>
    <w:rsid w:val="00C11E04"/>
    <w:rsid w:val="00C14261"/>
    <w:rsid w:val="00C1492D"/>
    <w:rsid w:val="00C14EC0"/>
    <w:rsid w:val="00C1682B"/>
    <w:rsid w:val="00C170B2"/>
    <w:rsid w:val="00C179DB"/>
    <w:rsid w:val="00C17B1D"/>
    <w:rsid w:val="00C21A0C"/>
    <w:rsid w:val="00C21E12"/>
    <w:rsid w:val="00C22516"/>
    <w:rsid w:val="00C31DED"/>
    <w:rsid w:val="00C32619"/>
    <w:rsid w:val="00C33C35"/>
    <w:rsid w:val="00C35719"/>
    <w:rsid w:val="00C35917"/>
    <w:rsid w:val="00C37A42"/>
    <w:rsid w:val="00C41548"/>
    <w:rsid w:val="00C45E36"/>
    <w:rsid w:val="00C4769C"/>
    <w:rsid w:val="00C53101"/>
    <w:rsid w:val="00C541B9"/>
    <w:rsid w:val="00C54D7D"/>
    <w:rsid w:val="00C56D00"/>
    <w:rsid w:val="00C57718"/>
    <w:rsid w:val="00C578B6"/>
    <w:rsid w:val="00C60B93"/>
    <w:rsid w:val="00C6115E"/>
    <w:rsid w:val="00C6206B"/>
    <w:rsid w:val="00C638E6"/>
    <w:rsid w:val="00C652A1"/>
    <w:rsid w:val="00C657CA"/>
    <w:rsid w:val="00C66E72"/>
    <w:rsid w:val="00C706FC"/>
    <w:rsid w:val="00C728BE"/>
    <w:rsid w:val="00C72BD7"/>
    <w:rsid w:val="00C73DA9"/>
    <w:rsid w:val="00C75CE9"/>
    <w:rsid w:val="00C8046D"/>
    <w:rsid w:val="00C81670"/>
    <w:rsid w:val="00C81C6D"/>
    <w:rsid w:val="00C81CF2"/>
    <w:rsid w:val="00C822E9"/>
    <w:rsid w:val="00C833E4"/>
    <w:rsid w:val="00C85C18"/>
    <w:rsid w:val="00C8742C"/>
    <w:rsid w:val="00C90C2E"/>
    <w:rsid w:val="00C91BF4"/>
    <w:rsid w:val="00C91FBD"/>
    <w:rsid w:val="00C9251F"/>
    <w:rsid w:val="00C9422B"/>
    <w:rsid w:val="00C951BB"/>
    <w:rsid w:val="00C96392"/>
    <w:rsid w:val="00C97125"/>
    <w:rsid w:val="00CA1AD1"/>
    <w:rsid w:val="00CA2C76"/>
    <w:rsid w:val="00CA31D5"/>
    <w:rsid w:val="00CA532E"/>
    <w:rsid w:val="00CA6CC7"/>
    <w:rsid w:val="00CB405D"/>
    <w:rsid w:val="00CB4286"/>
    <w:rsid w:val="00CB454A"/>
    <w:rsid w:val="00CB4575"/>
    <w:rsid w:val="00CB6C18"/>
    <w:rsid w:val="00CB7C4F"/>
    <w:rsid w:val="00CC22F4"/>
    <w:rsid w:val="00CC2A20"/>
    <w:rsid w:val="00CC4340"/>
    <w:rsid w:val="00CC4CEB"/>
    <w:rsid w:val="00CC6F04"/>
    <w:rsid w:val="00CD0021"/>
    <w:rsid w:val="00CD342B"/>
    <w:rsid w:val="00CD5F55"/>
    <w:rsid w:val="00CD6CA3"/>
    <w:rsid w:val="00CD77DD"/>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3E6B"/>
    <w:rsid w:val="00D13F79"/>
    <w:rsid w:val="00D16D8D"/>
    <w:rsid w:val="00D208C1"/>
    <w:rsid w:val="00D21F73"/>
    <w:rsid w:val="00D229E4"/>
    <w:rsid w:val="00D260AA"/>
    <w:rsid w:val="00D26BA7"/>
    <w:rsid w:val="00D26D63"/>
    <w:rsid w:val="00D31824"/>
    <w:rsid w:val="00D3223C"/>
    <w:rsid w:val="00D331FE"/>
    <w:rsid w:val="00D345E0"/>
    <w:rsid w:val="00D34A83"/>
    <w:rsid w:val="00D370BC"/>
    <w:rsid w:val="00D372EA"/>
    <w:rsid w:val="00D40FE8"/>
    <w:rsid w:val="00D448CC"/>
    <w:rsid w:val="00D45144"/>
    <w:rsid w:val="00D45998"/>
    <w:rsid w:val="00D46283"/>
    <w:rsid w:val="00D467C7"/>
    <w:rsid w:val="00D47734"/>
    <w:rsid w:val="00D52DE8"/>
    <w:rsid w:val="00D5692A"/>
    <w:rsid w:val="00D577D8"/>
    <w:rsid w:val="00D57B9F"/>
    <w:rsid w:val="00D66156"/>
    <w:rsid w:val="00D700BA"/>
    <w:rsid w:val="00D74C72"/>
    <w:rsid w:val="00D80B5C"/>
    <w:rsid w:val="00D812E8"/>
    <w:rsid w:val="00D849F0"/>
    <w:rsid w:val="00D851FA"/>
    <w:rsid w:val="00D85BB9"/>
    <w:rsid w:val="00D877F1"/>
    <w:rsid w:val="00D907BA"/>
    <w:rsid w:val="00D90E4E"/>
    <w:rsid w:val="00D91274"/>
    <w:rsid w:val="00D9237D"/>
    <w:rsid w:val="00D93CBF"/>
    <w:rsid w:val="00D93CEA"/>
    <w:rsid w:val="00DA2B67"/>
    <w:rsid w:val="00DA3057"/>
    <w:rsid w:val="00DA4BCB"/>
    <w:rsid w:val="00DA689A"/>
    <w:rsid w:val="00DA70DB"/>
    <w:rsid w:val="00DB04F6"/>
    <w:rsid w:val="00DB0F49"/>
    <w:rsid w:val="00DB13B5"/>
    <w:rsid w:val="00DB647D"/>
    <w:rsid w:val="00DB7E10"/>
    <w:rsid w:val="00DC1C0F"/>
    <w:rsid w:val="00DC3D78"/>
    <w:rsid w:val="00DC40DC"/>
    <w:rsid w:val="00DC6A5D"/>
    <w:rsid w:val="00DD17D7"/>
    <w:rsid w:val="00DD17FC"/>
    <w:rsid w:val="00DD29C0"/>
    <w:rsid w:val="00DD6E8D"/>
    <w:rsid w:val="00DD7B8A"/>
    <w:rsid w:val="00DE1ADF"/>
    <w:rsid w:val="00DE1BAC"/>
    <w:rsid w:val="00DE230E"/>
    <w:rsid w:val="00DE5951"/>
    <w:rsid w:val="00DE61CE"/>
    <w:rsid w:val="00DE7578"/>
    <w:rsid w:val="00DF1CF1"/>
    <w:rsid w:val="00DF2581"/>
    <w:rsid w:val="00DF2E8E"/>
    <w:rsid w:val="00DF4FA6"/>
    <w:rsid w:val="00DF5372"/>
    <w:rsid w:val="00DF5D41"/>
    <w:rsid w:val="00DF6C82"/>
    <w:rsid w:val="00DF6D3F"/>
    <w:rsid w:val="00DF7C54"/>
    <w:rsid w:val="00E014F8"/>
    <w:rsid w:val="00E0186E"/>
    <w:rsid w:val="00E0243E"/>
    <w:rsid w:val="00E058CC"/>
    <w:rsid w:val="00E10DFB"/>
    <w:rsid w:val="00E11596"/>
    <w:rsid w:val="00E1213C"/>
    <w:rsid w:val="00E133BE"/>
    <w:rsid w:val="00E13830"/>
    <w:rsid w:val="00E15E76"/>
    <w:rsid w:val="00E230F4"/>
    <w:rsid w:val="00E23B15"/>
    <w:rsid w:val="00E2691E"/>
    <w:rsid w:val="00E308ED"/>
    <w:rsid w:val="00E30EDF"/>
    <w:rsid w:val="00E328E7"/>
    <w:rsid w:val="00E33AB0"/>
    <w:rsid w:val="00E347C2"/>
    <w:rsid w:val="00E41F10"/>
    <w:rsid w:val="00E42703"/>
    <w:rsid w:val="00E45592"/>
    <w:rsid w:val="00E45736"/>
    <w:rsid w:val="00E45A6C"/>
    <w:rsid w:val="00E47999"/>
    <w:rsid w:val="00E501A4"/>
    <w:rsid w:val="00E504DD"/>
    <w:rsid w:val="00E50945"/>
    <w:rsid w:val="00E52994"/>
    <w:rsid w:val="00E52BE4"/>
    <w:rsid w:val="00E54301"/>
    <w:rsid w:val="00E54519"/>
    <w:rsid w:val="00E5690A"/>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620C"/>
    <w:rsid w:val="00E865B6"/>
    <w:rsid w:val="00E93670"/>
    <w:rsid w:val="00E9478D"/>
    <w:rsid w:val="00E94E25"/>
    <w:rsid w:val="00E96694"/>
    <w:rsid w:val="00EA0314"/>
    <w:rsid w:val="00EA0799"/>
    <w:rsid w:val="00EA18CF"/>
    <w:rsid w:val="00EA2D7D"/>
    <w:rsid w:val="00EA34E1"/>
    <w:rsid w:val="00EA5B2D"/>
    <w:rsid w:val="00EB1709"/>
    <w:rsid w:val="00EB1CE3"/>
    <w:rsid w:val="00EB55C5"/>
    <w:rsid w:val="00EB566B"/>
    <w:rsid w:val="00EC09F0"/>
    <w:rsid w:val="00EC2FD0"/>
    <w:rsid w:val="00EC32E4"/>
    <w:rsid w:val="00EC50EC"/>
    <w:rsid w:val="00EC5240"/>
    <w:rsid w:val="00EC52F2"/>
    <w:rsid w:val="00EC7323"/>
    <w:rsid w:val="00EC7F81"/>
    <w:rsid w:val="00ED294B"/>
    <w:rsid w:val="00ED3EB1"/>
    <w:rsid w:val="00ED45D5"/>
    <w:rsid w:val="00ED48D4"/>
    <w:rsid w:val="00ED4F73"/>
    <w:rsid w:val="00ED6858"/>
    <w:rsid w:val="00ED721C"/>
    <w:rsid w:val="00EE082A"/>
    <w:rsid w:val="00EE08A4"/>
    <w:rsid w:val="00EE0F50"/>
    <w:rsid w:val="00EE1258"/>
    <w:rsid w:val="00EE2452"/>
    <w:rsid w:val="00EE6381"/>
    <w:rsid w:val="00EE773E"/>
    <w:rsid w:val="00EF2A3A"/>
    <w:rsid w:val="00EF2B09"/>
    <w:rsid w:val="00EF4B18"/>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585C"/>
    <w:rsid w:val="00F464B3"/>
    <w:rsid w:val="00F46F88"/>
    <w:rsid w:val="00F50D86"/>
    <w:rsid w:val="00F5158B"/>
    <w:rsid w:val="00F53B53"/>
    <w:rsid w:val="00F5417D"/>
    <w:rsid w:val="00F54287"/>
    <w:rsid w:val="00F564AC"/>
    <w:rsid w:val="00F606BE"/>
    <w:rsid w:val="00F6289F"/>
    <w:rsid w:val="00F664B0"/>
    <w:rsid w:val="00F66843"/>
    <w:rsid w:val="00F71F89"/>
    <w:rsid w:val="00F74637"/>
    <w:rsid w:val="00F747B0"/>
    <w:rsid w:val="00F75E27"/>
    <w:rsid w:val="00F805A0"/>
    <w:rsid w:val="00F80DDC"/>
    <w:rsid w:val="00F81BF4"/>
    <w:rsid w:val="00F82457"/>
    <w:rsid w:val="00F825B2"/>
    <w:rsid w:val="00F83337"/>
    <w:rsid w:val="00F84E5A"/>
    <w:rsid w:val="00F86B71"/>
    <w:rsid w:val="00F87D0C"/>
    <w:rsid w:val="00F91CB3"/>
    <w:rsid w:val="00F9427F"/>
    <w:rsid w:val="00FA0DCB"/>
    <w:rsid w:val="00FA1A2F"/>
    <w:rsid w:val="00FA343B"/>
    <w:rsid w:val="00FA35F4"/>
    <w:rsid w:val="00FA754E"/>
    <w:rsid w:val="00FB080A"/>
    <w:rsid w:val="00FB2D6C"/>
    <w:rsid w:val="00FB5433"/>
    <w:rsid w:val="00FB62CA"/>
    <w:rsid w:val="00FB6E74"/>
    <w:rsid w:val="00FB75F1"/>
    <w:rsid w:val="00FB7F40"/>
    <w:rsid w:val="00FC1C40"/>
    <w:rsid w:val="00FC324F"/>
    <w:rsid w:val="00FC3895"/>
    <w:rsid w:val="00FC4052"/>
    <w:rsid w:val="00FC5BB8"/>
    <w:rsid w:val="00FC63A8"/>
    <w:rsid w:val="00FD0AE8"/>
    <w:rsid w:val="00FD2322"/>
    <w:rsid w:val="00FD3F34"/>
    <w:rsid w:val="00FD4131"/>
    <w:rsid w:val="00FD4EA3"/>
    <w:rsid w:val="00FD61CE"/>
    <w:rsid w:val="00FD6CF8"/>
    <w:rsid w:val="00FE0C0E"/>
    <w:rsid w:val="00FE0CAA"/>
    <w:rsid w:val="00FE152A"/>
    <w:rsid w:val="00FE42CF"/>
    <w:rsid w:val="00FE47E7"/>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EA7003"/>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3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Bullet Style"/>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 w:type="character" w:styleId="Strong">
    <w:name w:val="Strong"/>
    <w:basedOn w:val="DefaultParagraphFont"/>
    <w:uiPriority w:val="22"/>
    <w:qFormat/>
    <w:rsid w:val="00BF6317"/>
    <w:rPr>
      <w:b/>
      <w:bCs/>
    </w:rPr>
  </w:style>
  <w:style w:type="character" w:styleId="Hyperlink">
    <w:name w:val="Hyperlink"/>
    <w:basedOn w:val="DefaultParagraphFont"/>
    <w:uiPriority w:val="99"/>
    <w:unhideWhenUsed/>
    <w:rsid w:val="00416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190730219">
      <w:bodyDiv w:val="1"/>
      <w:marLeft w:val="0"/>
      <w:marRight w:val="0"/>
      <w:marTop w:val="0"/>
      <w:marBottom w:val="0"/>
      <w:divBdr>
        <w:top w:val="none" w:sz="0" w:space="0" w:color="auto"/>
        <w:left w:val="none" w:sz="0" w:space="0" w:color="auto"/>
        <w:bottom w:val="none" w:sz="0" w:space="0" w:color="auto"/>
        <w:right w:val="none" w:sz="0" w:space="0" w:color="auto"/>
      </w:divBdr>
      <w:divsChild>
        <w:div w:id="1625191280">
          <w:marLeft w:val="446"/>
          <w:marRight w:val="0"/>
          <w:marTop w:val="0"/>
          <w:marBottom w:val="0"/>
          <w:divBdr>
            <w:top w:val="none" w:sz="0" w:space="0" w:color="auto"/>
            <w:left w:val="none" w:sz="0" w:space="0" w:color="auto"/>
            <w:bottom w:val="none" w:sz="0" w:space="0" w:color="auto"/>
            <w:right w:val="none" w:sz="0" w:space="0" w:color="auto"/>
          </w:divBdr>
        </w:div>
        <w:div w:id="918446824">
          <w:marLeft w:val="446"/>
          <w:marRight w:val="0"/>
          <w:marTop w:val="0"/>
          <w:marBottom w:val="0"/>
          <w:divBdr>
            <w:top w:val="none" w:sz="0" w:space="0" w:color="auto"/>
            <w:left w:val="none" w:sz="0" w:space="0" w:color="auto"/>
            <w:bottom w:val="none" w:sz="0" w:space="0" w:color="auto"/>
            <w:right w:val="none" w:sz="0" w:space="0" w:color="auto"/>
          </w:divBdr>
        </w:div>
        <w:div w:id="613438854">
          <w:marLeft w:val="446"/>
          <w:marRight w:val="0"/>
          <w:marTop w:val="0"/>
          <w:marBottom w:val="0"/>
          <w:divBdr>
            <w:top w:val="none" w:sz="0" w:space="0" w:color="auto"/>
            <w:left w:val="none" w:sz="0" w:space="0" w:color="auto"/>
            <w:bottom w:val="none" w:sz="0" w:space="0" w:color="auto"/>
            <w:right w:val="none" w:sz="0" w:space="0" w:color="auto"/>
          </w:divBdr>
        </w:div>
      </w:divsChild>
    </w:div>
    <w:div w:id="196048916">
      <w:bodyDiv w:val="1"/>
      <w:marLeft w:val="0"/>
      <w:marRight w:val="0"/>
      <w:marTop w:val="0"/>
      <w:marBottom w:val="0"/>
      <w:divBdr>
        <w:top w:val="none" w:sz="0" w:space="0" w:color="auto"/>
        <w:left w:val="none" w:sz="0" w:space="0" w:color="auto"/>
        <w:bottom w:val="none" w:sz="0" w:space="0" w:color="auto"/>
        <w:right w:val="none" w:sz="0" w:space="0" w:color="auto"/>
      </w:divBdr>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1669462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369721131">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60161062">
      <w:bodyDiv w:val="1"/>
      <w:marLeft w:val="0"/>
      <w:marRight w:val="0"/>
      <w:marTop w:val="0"/>
      <w:marBottom w:val="0"/>
      <w:divBdr>
        <w:top w:val="none" w:sz="0" w:space="0" w:color="auto"/>
        <w:left w:val="none" w:sz="0" w:space="0" w:color="auto"/>
        <w:bottom w:val="none" w:sz="0" w:space="0" w:color="auto"/>
        <w:right w:val="none" w:sz="0" w:space="0" w:color="auto"/>
      </w:divBdr>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079403333">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33138824">
      <w:bodyDiv w:val="1"/>
      <w:marLeft w:val="0"/>
      <w:marRight w:val="0"/>
      <w:marTop w:val="0"/>
      <w:marBottom w:val="0"/>
      <w:divBdr>
        <w:top w:val="none" w:sz="0" w:space="0" w:color="auto"/>
        <w:left w:val="none" w:sz="0" w:space="0" w:color="auto"/>
        <w:bottom w:val="none" w:sz="0" w:space="0" w:color="auto"/>
        <w:right w:val="none" w:sz="0" w:space="0" w:color="auto"/>
      </w:divBdr>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06130752">
      <w:bodyDiv w:val="1"/>
      <w:marLeft w:val="0"/>
      <w:marRight w:val="0"/>
      <w:marTop w:val="0"/>
      <w:marBottom w:val="0"/>
      <w:divBdr>
        <w:top w:val="none" w:sz="0" w:space="0" w:color="auto"/>
        <w:left w:val="none" w:sz="0" w:space="0" w:color="auto"/>
        <w:bottom w:val="none" w:sz="0" w:space="0" w:color="auto"/>
        <w:right w:val="none" w:sz="0" w:space="0" w:color="auto"/>
      </w:divBdr>
    </w:div>
    <w:div w:id="1762675711">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535C2E631BC548B7773F0ABF41F857" ma:contentTypeVersion="8" ma:contentTypeDescription="Create a new document." ma:contentTypeScope="" ma:versionID="ee87326c7ab42b0aed48119ca175feae">
  <xsd:schema xmlns:xsd="http://www.w3.org/2001/XMLSchema" xmlns:xs="http://www.w3.org/2001/XMLSchema" xmlns:p="http://schemas.microsoft.com/office/2006/metadata/properties" xmlns:ns3="a22ea405-1f06-492a-a2ba-17a75a69de8b" targetNamespace="http://schemas.microsoft.com/office/2006/metadata/properties" ma:root="true" ma:fieldsID="ee173a0d6b75443873fc99307cd4318f" ns3:_="">
    <xsd:import namespace="a22ea405-1f06-492a-a2ba-17a75a69d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a405-1f06-492a-a2ba-17a75a69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5EF5B-E1F1-4D9A-89CE-B857221599B0}">
  <ds:schemaRefs>
    <ds:schemaRef ds:uri="http://schemas.openxmlformats.org/officeDocument/2006/bibliography"/>
  </ds:schemaRefs>
</ds:datastoreItem>
</file>

<file path=customXml/itemProps2.xml><?xml version="1.0" encoding="utf-8"?>
<ds:datastoreItem xmlns:ds="http://schemas.openxmlformats.org/officeDocument/2006/customXml" ds:itemID="{F98D7039-442F-4730-A1CB-65423C19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a405-1f06-492a-a2ba-17a75a6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B2CD6-1ADB-45F6-9D66-88D56F52A34F}">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a22ea405-1f06-492a-a2ba-17a75a69de8b"/>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FBEBB9-1E7B-4F62-8C8E-CC3D4A86E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12</cp:revision>
  <cp:lastPrinted>2022-11-17T13:21:00Z</cp:lastPrinted>
  <dcterms:created xsi:type="dcterms:W3CDTF">2024-05-13T11:53:00Z</dcterms:created>
  <dcterms:modified xsi:type="dcterms:W3CDTF">2024-05-19T15:13:00Z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0x01010069535C2E631BC548B7773F0ABF41F857</vt:lpwstr>
  </property>
</Properties>
</file>